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98E8A" w14:textId="0EDC9940" w:rsidR="009D08F3" w:rsidRPr="00470E2A" w:rsidRDefault="005115A9" w:rsidP="00706CD4">
      <w:pPr>
        <w:pStyle w:val="Heading2"/>
        <w:spacing w:before="120" w:after="120" w:line="360" w:lineRule="auto"/>
        <w:rPr>
          <w:rFonts w:ascii="Arial" w:hAnsi="Arial" w:cs="Arial"/>
          <w:bCs w:val="0"/>
          <w:color w:val="auto"/>
          <w:sz w:val="24"/>
          <w:szCs w:val="24"/>
        </w:rPr>
      </w:pPr>
      <w:r w:rsidRPr="00470E2A">
        <w:rPr>
          <w:rFonts w:ascii="Arial" w:hAnsi="Arial" w:cs="Arial"/>
          <w:color w:val="auto"/>
          <w:sz w:val="24"/>
          <w:szCs w:val="24"/>
        </w:rPr>
        <w:t>0</w:t>
      </w:r>
      <w:r w:rsidR="009D08F3" w:rsidRPr="00470E2A">
        <w:rPr>
          <w:rFonts w:ascii="Arial" w:hAnsi="Arial" w:cs="Arial"/>
          <w:color w:val="auto"/>
          <w:sz w:val="24"/>
          <w:szCs w:val="24"/>
        </w:rPr>
        <w:t>2</w:t>
      </w:r>
      <w:r w:rsidRPr="00470E2A">
        <w:rPr>
          <w:rFonts w:ascii="Arial" w:hAnsi="Arial" w:cs="Arial"/>
          <w:sz w:val="24"/>
          <w:szCs w:val="24"/>
        </w:rPr>
        <w:tab/>
      </w:r>
      <w:r w:rsidR="009D08F3" w:rsidRPr="00470E2A">
        <w:rPr>
          <w:rFonts w:ascii="Arial" w:hAnsi="Arial" w:cs="Arial"/>
          <w:color w:val="auto"/>
          <w:sz w:val="24"/>
          <w:szCs w:val="24"/>
        </w:rPr>
        <w:t xml:space="preserve">Fire </w:t>
      </w:r>
      <w:r w:rsidR="0063633D" w:rsidRPr="00470E2A">
        <w:rPr>
          <w:rFonts w:ascii="Arial" w:hAnsi="Arial" w:cs="Arial"/>
          <w:color w:val="auto"/>
          <w:sz w:val="24"/>
          <w:szCs w:val="24"/>
        </w:rPr>
        <w:t>s</w:t>
      </w:r>
      <w:r w:rsidR="009D08F3" w:rsidRPr="00470E2A">
        <w:rPr>
          <w:rFonts w:ascii="Arial" w:hAnsi="Arial" w:cs="Arial"/>
          <w:color w:val="auto"/>
          <w:sz w:val="24"/>
          <w:szCs w:val="24"/>
        </w:rPr>
        <w:t xml:space="preserve">afety </w:t>
      </w:r>
      <w:r w:rsidR="0063633D" w:rsidRPr="00470E2A">
        <w:rPr>
          <w:rFonts w:ascii="Arial" w:hAnsi="Arial" w:cs="Arial"/>
          <w:color w:val="auto"/>
          <w:sz w:val="24"/>
          <w:szCs w:val="24"/>
        </w:rPr>
        <w:t>p</w:t>
      </w:r>
      <w:r w:rsidR="009D08F3" w:rsidRPr="00470E2A">
        <w:rPr>
          <w:rFonts w:ascii="Arial" w:hAnsi="Arial" w:cs="Arial"/>
          <w:color w:val="auto"/>
          <w:sz w:val="24"/>
          <w:szCs w:val="24"/>
        </w:rPr>
        <w:t>olicy</w:t>
      </w:r>
    </w:p>
    <w:p w14:paraId="16EBB4EA" w14:textId="57C98028" w:rsidR="009D08F3" w:rsidRPr="00470E2A" w:rsidRDefault="009D08F3" w:rsidP="00706CD4">
      <w:pPr>
        <w:spacing w:before="120" w:after="120" w:line="360" w:lineRule="auto"/>
        <w:rPr>
          <w:rFonts w:ascii="Arial" w:hAnsi="Arial" w:cs="Arial"/>
        </w:rPr>
      </w:pPr>
      <w:r w:rsidRPr="00470E2A">
        <w:rPr>
          <w:rFonts w:ascii="Arial" w:hAnsi="Arial" w:cs="Arial"/>
          <w:b/>
        </w:rPr>
        <w:t xml:space="preserve">Designated Fire </w:t>
      </w:r>
      <w:r w:rsidR="002C447F" w:rsidRPr="00470E2A">
        <w:rPr>
          <w:rFonts w:ascii="Arial" w:hAnsi="Arial" w:cs="Arial"/>
          <w:b/>
        </w:rPr>
        <w:t>O</w:t>
      </w:r>
      <w:r w:rsidR="00C00F1F" w:rsidRPr="00470E2A">
        <w:rPr>
          <w:rFonts w:ascii="Arial" w:hAnsi="Arial" w:cs="Arial"/>
          <w:b/>
        </w:rPr>
        <w:t xml:space="preserve">fficers: </w:t>
      </w:r>
      <w:r w:rsidR="002C447F" w:rsidRPr="00470E2A">
        <w:rPr>
          <w:rFonts w:ascii="Arial" w:hAnsi="Arial" w:cs="Arial"/>
        </w:rPr>
        <w:t xml:space="preserve">Sarah Lane and Laura </w:t>
      </w:r>
      <w:r w:rsidR="00C00F1F" w:rsidRPr="00470E2A">
        <w:rPr>
          <w:rFonts w:ascii="Arial" w:hAnsi="Arial" w:cs="Arial"/>
        </w:rPr>
        <w:t>Mer</w:t>
      </w:r>
      <w:r w:rsidR="002F2029" w:rsidRPr="00470E2A">
        <w:rPr>
          <w:rFonts w:ascii="Arial" w:hAnsi="Arial" w:cs="Arial"/>
        </w:rPr>
        <w:t xml:space="preserve">quis </w:t>
      </w:r>
    </w:p>
    <w:p w14:paraId="6AB95C77" w14:textId="77777777" w:rsidR="00E45A28" w:rsidRPr="00470E2A" w:rsidRDefault="00BE1708" w:rsidP="00E45A28">
      <w:pPr>
        <w:spacing w:before="120" w:after="120" w:line="360" w:lineRule="auto"/>
        <w:rPr>
          <w:rFonts w:ascii="Arial" w:hAnsi="Arial" w:cs="Arial"/>
        </w:rPr>
      </w:pPr>
      <w:r w:rsidRPr="00470E2A">
        <w:rPr>
          <w:rFonts w:ascii="Arial" w:hAnsi="Arial" w:cs="Arial"/>
          <w:b/>
          <w:bCs/>
        </w:rPr>
        <w:t xml:space="preserve">Fire </w:t>
      </w:r>
      <w:r w:rsidR="00F01729" w:rsidRPr="00470E2A">
        <w:rPr>
          <w:rFonts w:ascii="Arial" w:hAnsi="Arial" w:cs="Arial"/>
          <w:b/>
          <w:bCs/>
        </w:rPr>
        <w:t>W</w:t>
      </w:r>
      <w:r w:rsidRPr="00470E2A">
        <w:rPr>
          <w:rFonts w:ascii="Arial" w:hAnsi="Arial" w:cs="Arial"/>
          <w:b/>
          <w:bCs/>
        </w:rPr>
        <w:t>ardens</w:t>
      </w:r>
      <w:r w:rsidRPr="00470E2A">
        <w:rPr>
          <w:rFonts w:ascii="Arial" w:hAnsi="Arial" w:cs="Arial"/>
        </w:rPr>
        <w:t xml:space="preserve">: </w:t>
      </w:r>
      <w:r w:rsidR="00413582" w:rsidRPr="00470E2A">
        <w:rPr>
          <w:rFonts w:ascii="Arial" w:hAnsi="Arial" w:cs="Arial"/>
        </w:rPr>
        <w:t xml:space="preserve">Laura O’Hara, Sarah Lowry, Hannah Beales, </w:t>
      </w:r>
      <w:r w:rsidR="00F01729" w:rsidRPr="00470E2A">
        <w:rPr>
          <w:rFonts w:ascii="Arial" w:hAnsi="Arial" w:cs="Arial"/>
        </w:rPr>
        <w:t>Karen Jarvis</w:t>
      </w:r>
    </w:p>
    <w:p w14:paraId="4CC0A2A6" w14:textId="77777777" w:rsidR="00E45A28" w:rsidRPr="00470E2A" w:rsidRDefault="00D31763" w:rsidP="00E45A28">
      <w:pPr>
        <w:spacing w:before="120" w:after="120" w:line="360" w:lineRule="auto"/>
        <w:rPr>
          <w:rFonts w:ascii="Arial" w:hAnsi="Arial" w:cs="Arial"/>
          <w:b/>
          <w:bCs/>
        </w:rPr>
      </w:pPr>
      <w:r w:rsidRPr="00470E2A">
        <w:rPr>
          <w:rFonts w:ascii="Arial" w:hAnsi="Arial" w:cs="Arial"/>
          <w:b/>
          <w:bCs/>
        </w:rPr>
        <w:t>Aim</w:t>
      </w:r>
    </w:p>
    <w:p w14:paraId="4E1A7B31" w14:textId="77777777" w:rsidR="00E45A28" w:rsidRPr="00470E2A" w:rsidRDefault="00D31763" w:rsidP="00E45A28">
      <w:pPr>
        <w:spacing w:before="120" w:after="120" w:line="360" w:lineRule="auto"/>
        <w:rPr>
          <w:rFonts w:ascii="Arial" w:hAnsi="Arial" w:cs="Arial"/>
        </w:rPr>
      </w:pPr>
      <w:r w:rsidRPr="00470E2A">
        <w:rPr>
          <w:rFonts w:ascii="Arial" w:hAnsi="Arial" w:cs="Arial"/>
        </w:rPr>
        <w:t>Our provision is a suitable, clean, and safe place for children to be cared for, where they can grow and learn. We meet all statutory requirements about fire safety and fulfil the criteria for meeting the relevant Early Years Foundation Stage Safeguarding and Welfare Requirements.</w:t>
      </w:r>
    </w:p>
    <w:p w14:paraId="42F9087B" w14:textId="77777777" w:rsidR="00E45A28" w:rsidRPr="00470E2A" w:rsidRDefault="00D31763" w:rsidP="00E45A28">
      <w:pPr>
        <w:spacing w:before="120" w:after="120" w:line="360" w:lineRule="auto"/>
        <w:rPr>
          <w:rFonts w:ascii="Arial" w:hAnsi="Arial" w:cs="Arial"/>
          <w:b/>
          <w:bCs/>
        </w:rPr>
      </w:pPr>
      <w:r w:rsidRPr="00470E2A">
        <w:rPr>
          <w:rFonts w:ascii="Arial" w:hAnsi="Arial" w:cs="Arial"/>
          <w:b/>
          <w:bCs/>
        </w:rPr>
        <w:t>Objectives</w:t>
      </w:r>
    </w:p>
    <w:p w14:paraId="6D81E6B5" w14:textId="77777777" w:rsidR="008646DE" w:rsidRPr="00470E2A" w:rsidRDefault="00D31763" w:rsidP="008646DE">
      <w:pPr>
        <w:spacing w:before="120" w:after="120" w:line="360" w:lineRule="auto"/>
        <w:rPr>
          <w:rFonts w:ascii="Arial" w:hAnsi="Arial" w:cs="Arial"/>
        </w:rPr>
      </w:pPr>
      <w:r w:rsidRPr="00470E2A">
        <w:rPr>
          <w:rFonts w:ascii="Arial" w:hAnsi="Arial" w:cs="Arial"/>
        </w:rPr>
        <w:t>We recognise that we have a corporate responsibility and a duty of care for those who work in and receive a service from our provision, but individual employees and service users also hav</w:t>
      </w:r>
      <w:r w:rsidR="008646DE" w:rsidRPr="00470E2A">
        <w:rPr>
          <w:rFonts w:ascii="Arial" w:hAnsi="Arial" w:cs="Arial"/>
        </w:rPr>
        <w:t xml:space="preserve">e </w:t>
      </w:r>
      <w:r w:rsidRPr="00470E2A">
        <w:rPr>
          <w:rFonts w:ascii="Arial" w:hAnsi="Arial" w:cs="Arial"/>
        </w:rPr>
        <w:t>a responsibility to ensure their own safety as well as that of others. Risk assessment is the key means through which this is achieved.</w:t>
      </w:r>
    </w:p>
    <w:p w14:paraId="79F68F77" w14:textId="77777777" w:rsidR="008646DE" w:rsidRPr="00470E2A" w:rsidRDefault="00D31763" w:rsidP="00D31763">
      <w:pPr>
        <w:pStyle w:val="ListParagraph"/>
        <w:numPr>
          <w:ilvl w:val="0"/>
          <w:numId w:val="91"/>
        </w:numPr>
        <w:spacing w:before="120" w:after="120" w:line="360" w:lineRule="auto"/>
        <w:rPr>
          <w:rFonts w:ascii="Arial" w:hAnsi="Arial" w:cs="Arial"/>
        </w:rPr>
      </w:pPr>
      <w:r w:rsidRPr="00470E2A">
        <w:rPr>
          <w:rFonts w:ascii="Arial" w:hAnsi="Arial" w:cs="Arial"/>
        </w:rPr>
        <w:t xml:space="preserve">A fire safety risk assessment is carried out by a competent person in accordance with the Regulatory Reform (Fire Safety) Order 2005. </w:t>
      </w:r>
    </w:p>
    <w:p w14:paraId="58D3A3A7" w14:textId="77777777" w:rsidR="008646DE" w:rsidRPr="00470E2A" w:rsidRDefault="00D31763" w:rsidP="00D31763">
      <w:pPr>
        <w:pStyle w:val="ListParagraph"/>
        <w:numPr>
          <w:ilvl w:val="0"/>
          <w:numId w:val="91"/>
        </w:numPr>
        <w:spacing w:before="120" w:after="120" w:line="360" w:lineRule="auto"/>
        <w:rPr>
          <w:rFonts w:ascii="Arial" w:hAnsi="Arial" w:cs="Arial"/>
        </w:rPr>
      </w:pPr>
      <w:r w:rsidRPr="00470E2A">
        <w:rPr>
          <w:rFonts w:ascii="Arial" w:hAnsi="Arial" w:cs="Arial"/>
        </w:rPr>
        <w:t>A Fire Log is completed and regularly updated.</w:t>
      </w:r>
    </w:p>
    <w:p w14:paraId="704848CC" w14:textId="77777777" w:rsidR="00AD16CB" w:rsidRPr="00470E2A" w:rsidRDefault="00D31763" w:rsidP="008646DE">
      <w:pPr>
        <w:pStyle w:val="ListParagraph"/>
        <w:numPr>
          <w:ilvl w:val="0"/>
          <w:numId w:val="91"/>
        </w:numPr>
        <w:spacing w:before="120" w:after="120" w:line="360" w:lineRule="auto"/>
        <w:rPr>
          <w:rFonts w:ascii="Arial" w:hAnsi="Arial" w:cs="Arial"/>
        </w:rPr>
      </w:pPr>
      <w:r w:rsidRPr="00470E2A">
        <w:rPr>
          <w:rFonts w:ascii="Arial" w:hAnsi="Arial" w:cs="Arial"/>
        </w:rPr>
        <w:t>Necessary equipment is in place to promote fire safety.</w:t>
      </w:r>
    </w:p>
    <w:p w14:paraId="21FB92C9" w14:textId="77777777" w:rsidR="00AD16CB" w:rsidRPr="00470E2A" w:rsidRDefault="00D31763" w:rsidP="00AD16CB">
      <w:pPr>
        <w:spacing w:before="120" w:after="120" w:line="360" w:lineRule="auto"/>
        <w:ind w:left="360"/>
        <w:rPr>
          <w:rFonts w:ascii="Arial" w:hAnsi="Arial" w:cs="Arial"/>
        </w:rPr>
      </w:pPr>
      <w:r w:rsidRPr="00470E2A">
        <w:rPr>
          <w:rFonts w:ascii="Arial" w:hAnsi="Arial" w:cs="Arial"/>
        </w:rPr>
        <w:t>The setting manager has access to, or a copy of, the fire safety procedures specific to the building and ensure they align with these procedures. The setting manager makes reasonable adjustments as required to ensure the two documents do not contradict each other.</w:t>
      </w:r>
    </w:p>
    <w:p w14:paraId="41B3D782" w14:textId="77777777" w:rsidR="00AD16CB" w:rsidRPr="00830902" w:rsidRDefault="00D31763" w:rsidP="00AD16CB">
      <w:pPr>
        <w:spacing w:before="120" w:after="120" w:line="360" w:lineRule="auto"/>
        <w:ind w:left="360"/>
        <w:rPr>
          <w:rFonts w:ascii="Arial" w:hAnsi="Arial" w:cs="Arial"/>
          <w:b/>
          <w:bCs/>
        </w:rPr>
      </w:pPr>
      <w:r w:rsidRPr="00830902">
        <w:rPr>
          <w:rFonts w:ascii="Arial" w:hAnsi="Arial" w:cs="Arial"/>
          <w:b/>
          <w:bCs/>
        </w:rPr>
        <w:t xml:space="preserve">Procedure in the event of fire </w:t>
      </w:r>
    </w:p>
    <w:p w14:paraId="71EB33C4" w14:textId="77777777" w:rsidR="00AD16CB" w:rsidRPr="00470E2A" w:rsidRDefault="00D31763" w:rsidP="00AD16CB">
      <w:pPr>
        <w:pStyle w:val="ListParagraph"/>
        <w:numPr>
          <w:ilvl w:val="0"/>
          <w:numId w:val="92"/>
        </w:numPr>
        <w:spacing w:before="120" w:after="120" w:line="360" w:lineRule="auto"/>
        <w:rPr>
          <w:rFonts w:ascii="Arial" w:hAnsi="Arial" w:cs="Arial"/>
        </w:rPr>
      </w:pPr>
      <w:r w:rsidRPr="00470E2A">
        <w:rPr>
          <w:rFonts w:ascii="Arial" w:hAnsi="Arial" w:cs="Arial"/>
        </w:rPr>
        <w:t>As soon as a fire is found, or the fire alarm sounds the staff are to calmly lead the children from the nursery through the fire exit. The staff and children will meet at the evacuation point. At no point are staff to stop and get belongings or go back into the setting.</w:t>
      </w:r>
    </w:p>
    <w:p w14:paraId="6CB94912" w14:textId="77777777" w:rsidR="00AD16CB" w:rsidRPr="00470E2A" w:rsidRDefault="00D31763" w:rsidP="00AD16CB">
      <w:pPr>
        <w:pStyle w:val="ListParagraph"/>
        <w:numPr>
          <w:ilvl w:val="0"/>
          <w:numId w:val="92"/>
        </w:numPr>
        <w:spacing w:before="120" w:after="120" w:line="360" w:lineRule="auto"/>
        <w:rPr>
          <w:rFonts w:ascii="Arial" w:hAnsi="Arial" w:cs="Arial"/>
        </w:rPr>
      </w:pPr>
      <w:r w:rsidRPr="00470E2A">
        <w:rPr>
          <w:rFonts w:ascii="Arial" w:hAnsi="Arial" w:cs="Arial"/>
        </w:rPr>
        <w:t xml:space="preserve">The 0-2 staff will put up the fire evacuation trolley and place the 0-2 children </w:t>
      </w:r>
      <w:r w:rsidR="007F195A" w:rsidRPr="00470E2A">
        <w:rPr>
          <w:rFonts w:ascii="Arial" w:hAnsi="Arial" w:cs="Arial"/>
        </w:rPr>
        <w:t>inside;</w:t>
      </w:r>
      <w:r w:rsidRPr="00470E2A">
        <w:rPr>
          <w:rFonts w:ascii="Arial" w:hAnsi="Arial" w:cs="Arial"/>
        </w:rPr>
        <w:t xml:space="preserve"> they will then exit the building through the fire exit and meet at the evacuation point. It will be the</w:t>
      </w:r>
      <w:r w:rsidR="00AD16CB" w:rsidRPr="00470E2A">
        <w:rPr>
          <w:rFonts w:ascii="Arial" w:hAnsi="Arial" w:cs="Arial"/>
        </w:rPr>
        <w:t xml:space="preserve"> </w:t>
      </w:r>
      <w:r w:rsidRPr="00470E2A">
        <w:rPr>
          <w:rFonts w:ascii="Arial" w:hAnsi="Arial" w:cs="Arial"/>
        </w:rPr>
        <w:t xml:space="preserve">duty of a member of staff working in the baby room that day to bring their register out to the evacuation point. </w:t>
      </w:r>
    </w:p>
    <w:p w14:paraId="3562C204" w14:textId="4FBAA645" w:rsidR="00AD16CB" w:rsidRPr="00470E2A" w:rsidRDefault="0092479A" w:rsidP="00AD16CB">
      <w:pPr>
        <w:pStyle w:val="ListParagraph"/>
        <w:numPr>
          <w:ilvl w:val="0"/>
          <w:numId w:val="92"/>
        </w:numPr>
        <w:spacing w:before="120" w:after="120" w:line="360" w:lineRule="auto"/>
        <w:rPr>
          <w:rFonts w:ascii="Arial" w:hAnsi="Arial" w:cs="Arial"/>
        </w:rPr>
      </w:pPr>
      <w:r>
        <w:rPr>
          <w:rFonts w:ascii="Arial" w:hAnsi="Arial" w:cs="Arial"/>
        </w:rPr>
        <w:t xml:space="preserve">Fire </w:t>
      </w:r>
      <w:r w:rsidR="007E39A4">
        <w:rPr>
          <w:rFonts w:ascii="Arial" w:hAnsi="Arial" w:cs="Arial"/>
        </w:rPr>
        <w:t>m</w:t>
      </w:r>
      <w:r>
        <w:rPr>
          <w:rFonts w:ascii="Arial" w:hAnsi="Arial" w:cs="Arial"/>
        </w:rPr>
        <w:t>arshals</w:t>
      </w:r>
      <w:r w:rsidR="00D31763" w:rsidRPr="00470E2A">
        <w:rPr>
          <w:rFonts w:ascii="Arial" w:hAnsi="Arial" w:cs="Arial"/>
        </w:rPr>
        <w:t xml:space="preserve"> or senior practitioners must pick up the register on the way out and ensure they bring the nursery mobile phone (if it is being used in the room) that has parents phone numbers recorded.</w:t>
      </w:r>
      <w:r>
        <w:rPr>
          <w:rFonts w:ascii="Arial" w:hAnsi="Arial" w:cs="Arial"/>
        </w:rPr>
        <w:t xml:space="preserve"> </w:t>
      </w:r>
      <w:r w:rsidR="00D31763" w:rsidRPr="00470E2A">
        <w:rPr>
          <w:rFonts w:ascii="Arial" w:hAnsi="Arial" w:cs="Arial"/>
        </w:rPr>
        <w:t xml:space="preserve"> </w:t>
      </w:r>
    </w:p>
    <w:p w14:paraId="592E473B" w14:textId="162F1D18" w:rsidR="00AD16CB" w:rsidRPr="00470E2A" w:rsidRDefault="00D31763" w:rsidP="00D31763">
      <w:pPr>
        <w:pStyle w:val="ListParagraph"/>
        <w:numPr>
          <w:ilvl w:val="0"/>
          <w:numId w:val="92"/>
        </w:numPr>
        <w:spacing w:before="120" w:after="120" w:line="360" w:lineRule="auto"/>
        <w:rPr>
          <w:rFonts w:ascii="Arial" w:hAnsi="Arial" w:cs="Arial"/>
        </w:rPr>
      </w:pPr>
      <w:r w:rsidRPr="00470E2A">
        <w:rPr>
          <w:rFonts w:ascii="Arial" w:hAnsi="Arial" w:cs="Arial"/>
        </w:rPr>
        <w:t xml:space="preserve">It is the duty of the </w:t>
      </w:r>
      <w:r w:rsidR="007E39A4">
        <w:rPr>
          <w:rFonts w:ascii="Arial" w:hAnsi="Arial" w:cs="Arial"/>
        </w:rPr>
        <w:t>F</w:t>
      </w:r>
      <w:r w:rsidRPr="00470E2A">
        <w:rPr>
          <w:rFonts w:ascii="Arial" w:hAnsi="Arial" w:cs="Arial"/>
        </w:rPr>
        <w:t>ire</w:t>
      </w:r>
      <w:r w:rsidR="00D61E38" w:rsidRPr="00470E2A">
        <w:rPr>
          <w:rFonts w:ascii="Arial" w:hAnsi="Arial" w:cs="Arial"/>
        </w:rPr>
        <w:t xml:space="preserve"> </w:t>
      </w:r>
      <w:r w:rsidR="00791BEA" w:rsidRPr="00470E2A">
        <w:rPr>
          <w:rFonts w:ascii="Arial" w:hAnsi="Arial" w:cs="Arial"/>
        </w:rPr>
        <w:t>officer</w:t>
      </w:r>
      <w:r w:rsidRPr="00470E2A">
        <w:rPr>
          <w:rFonts w:ascii="Arial" w:hAnsi="Arial" w:cs="Arial"/>
        </w:rPr>
        <w:t xml:space="preserve"> to check the building for any persons left behind and to bring evacuation bags and any medications. </w:t>
      </w:r>
    </w:p>
    <w:p w14:paraId="56ADD537" w14:textId="5C65CB1B" w:rsidR="00D61E38" w:rsidRPr="00470E2A" w:rsidRDefault="007E39A4" w:rsidP="00AD16CB">
      <w:pPr>
        <w:pStyle w:val="ListParagraph"/>
        <w:numPr>
          <w:ilvl w:val="0"/>
          <w:numId w:val="92"/>
        </w:numPr>
        <w:spacing w:before="120" w:after="120" w:line="360" w:lineRule="auto"/>
        <w:rPr>
          <w:rFonts w:ascii="Arial" w:hAnsi="Arial" w:cs="Arial"/>
        </w:rPr>
      </w:pPr>
      <w:r>
        <w:rPr>
          <w:rFonts w:ascii="Arial" w:hAnsi="Arial" w:cs="Arial"/>
        </w:rPr>
        <w:t>Fire officer</w:t>
      </w:r>
      <w:r w:rsidR="00D31763" w:rsidRPr="00470E2A">
        <w:rPr>
          <w:rFonts w:ascii="Arial" w:hAnsi="Arial" w:cs="Arial"/>
        </w:rPr>
        <w:t xml:space="preserve"> to bring the staff register and the mobile phone if it is in the office. </w:t>
      </w:r>
    </w:p>
    <w:p w14:paraId="262B4167" w14:textId="35442C08" w:rsidR="008756FE" w:rsidRPr="00470E2A" w:rsidRDefault="00D31763" w:rsidP="008756FE">
      <w:pPr>
        <w:pStyle w:val="ListParagraph"/>
        <w:numPr>
          <w:ilvl w:val="0"/>
          <w:numId w:val="92"/>
        </w:numPr>
        <w:spacing w:before="120" w:after="120" w:line="360" w:lineRule="auto"/>
        <w:rPr>
          <w:rFonts w:ascii="Arial" w:hAnsi="Arial" w:cs="Arial"/>
        </w:rPr>
      </w:pPr>
      <w:r w:rsidRPr="00470E2A">
        <w:rPr>
          <w:rFonts w:ascii="Arial" w:hAnsi="Arial" w:cs="Arial"/>
        </w:rPr>
        <w:lastRenderedPageBreak/>
        <w:t xml:space="preserve">When the </w:t>
      </w:r>
      <w:r w:rsidR="007E39A4">
        <w:rPr>
          <w:rFonts w:ascii="Arial" w:hAnsi="Arial" w:cs="Arial"/>
        </w:rPr>
        <w:t>F</w:t>
      </w:r>
      <w:r w:rsidRPr="00470E2A">
        <w:rPr>
          <w:rFonts w:ascii="Arial" w:hAnsi="Arial" w:cs="Arial"/>
        </w:rPr>
        <w:t xml:space="preserve">ire </w:t>
      </w:r>
      <w:r w:rsidR="00791BEA" w:rsidRPr="00470E2A">
        <w:rPr>
          <w:rFonts w:ascii="Arial" w:hAnsi="Arial" w:cs="Arial"/>
        </w:rPr>
        <w:t>officer</w:t>
      </w:r>
      <w:r w:rsidRPr="00470E2A">
        <w:rPr>
          <w:rFonts w:ascii="Arial" w:hAnsi="Arial" w:cs="Arial"/>
        </w:rPr>
        <w:t xml:space="preserve"> joins the staff and children at the evacuation point the children’s registers and staffs will be taken to ensure everyone is safely out of the building. </w:t>
      </w:r>
    </w:p>
    <w:p w14:paraId="5D8BA8BF" w14:textId="77777777" w:rsidR="008756FE" w:rsidRPr="00470E2A" w:rsidRDefault="00D31763" w:rsidP="008756FE">
      <w:pPr>
        <w:spacing w:before="120" w:after="120" w:line="360" w:lineRule="auto"/>
        <w:ind w:left="720"/>
        <w:rPr>
          <w:rFonts w:ascii="Arial" w:hAnsi="Arial" w:cs="Arial"/>
        </w:rPr>
      </w:pPr>
      <w:r w:rsidRPr="00470E2A">
        <w:rPr>
          <w:rFonts w:ascii="Arial" w:hAnsi="Arial" w:cs="Arial"/>
        </w:rPr>
        <w:t xml:space="preserve">In the event of a fire call </w:t>
      </w:r>
      <w:r w:rsidRPr="00470E2A">
        <w:rPr>
          <w:rFonts w:ascii="Arial" w:hAnsi="Arial" w:cs="Arial"/>
          <w:color w:val="EE0000"/>
        </w:rPr>
        <w:t xml:space="preserve">999 </w:t>
      </w:r>
      <w:r w:rsidRPr="00470E2A">
        <w:rPr>
          <w:rFonts w:ascii="Arial" w:hAnsi="Arial" w:cs="Arial"/>
        </w:rPr>
        <w:t xml:space="preserve">and ask for the fire brigade. </w:t>
      </w:r>
    </w:p>
    <w:p w14:paraId="3995DE57" w14:textId="77777777" w:rsidR="00292BCF" w:rsidRPr="00470E2A" w:rsidRDefault="00D31763" w:rsidP="00292BCF">
      <w:pPr>
        <w:spacing w:before="120" w:after="120" w:line="360" w:lineRule="auto"/>
        <w:ind w:left="720"/>
        <w:rPr>
          <w:rFonts w:ascii="Arial" w:hAnsi="Arial" w:cs="Arial"/>
          <w:b/>
          <w:bCs/>
        </w:rPr>
      </w:pPr>
      <w:r w:rsidRPr="00470E2A">
        <w:rPr>
          <w:rFonts w:ascii="Arial" w:hAnsi="Arial" w:cs="Arial"/>
          <w:b/>
          <w:bCs/>
        </w:rPr>
        <w:t>Fire safety risk assessment.</w:t>
      </w:r>
    </w:p>
    <w:p w14:paraId="6A449F97" w14:textId="77777777" w:rsidR="00292BCF" w:rsidRPr="00470E2A" w:rsidRDefault="00D31763" w:rsidP="00292BCF">
      <w:pPr>
        <w:spacing w:before="120" w:after="120" w:line="360" w:lineRule="auto"/>
        <w:ind w:left="720"/>
        <w:rPr>
          <w:rFonts w:ascii="Arial" w:hAnsi="Arial" w:cs="Arial"/>
        </w:rPr>
      </w:pPr>
      <w:r w:rsidRPr="00470E2A">
        <w:rPr>
          <w:rFonts w:ascii="Arial" w:hAnsi="Arial" w:cs="Arial"/>
        </w:rPr>
        <w:t>Fire safety risk assessment form is carried out in each area of the setting by a competent person using the five steps to fire safety risk assessment as follows:</w:t>
      </w:r>
    </w:p>
    <w:p w14:paraId="1713A586" w14:textId="77777777" w:rsidR="00292BCF" w:rsidRPr="00470E2A" w:rsidRDefault="00D31763" w:rsidP="00292BCF">
      <w:pPr>
        <w:spacing w:before="120" w:after="120" w:line="360" w:lineRule="auto"/>
        <w:ind w:left="720"/>
        <w:rPr>
          <w:rFonts w:ascii="Arial" w:hAnsi="Arial" w:cs="Arial"/>
        </w:rPr>
      </w:pPr>
      <w:r w:rsidRPr="00470E2A">
        <w:rPr>
          <w:rFonts w:ascii="Arial" w:hAnsi="Arial" w:cs="Arial"/>
        </w:rPr>
        <w:t>1.</w:t>
      </w:r>
      <w:r w:rsidRPr="00470E2A">
        <w:rPr>
          <w:rFonts w:ascii="Arial" w:hAnsi="Arial" w:cs="Arial"/>
        </w:rPr>
        <w:tab/>
        <w:t>Identify fire hazards</w:t>
      </w:r>
    </w:p>
    <w:p w14:paraId="164A7553" w14:textId="77777777" w:rsidR="00292BCF" w:rsidRPr="00470E2A" w:rsidRDefault="00D31763" w:rsidP="00292BCF">
      <w:pPr>
        <w:spacing w:before="120" w:after="120" w:line="360" w:lineRule="auto"/>
        <w:ind w:left="720"/>
        <w:rPr>
          <w:rFonts w:ascii="Arial" w:hAnsi="Arial" w:cs="Arial"/>
        </w:rPr>
      </w:pPr>
      <w:r w:rsidRPr="00470E2A">
        <w:rPr>
          <w:rFonts w:ascii="Arial" w:hAnsi="Arial" w:cs="Arial"/>
        </w:rPr>
        <w:t>-</w:t>
      </w:r>
      <w:r w:rsidRPr="00470E2A">
        <w:rPr>
          <w:rFonts w:ascii="Arial" w:hAnsi="Arial" w:cs="Arial"/>
        </w:rPr>
        <w:tab/>
        <w:t>Sources of ignition.</w:t>
      </w:r>
    </w:p>
    <w:p w14:paraId="43A1341A" w14:textId="77777777" w:rsidR="00292BCF" w:rsidRPr="00470E2A" w:rsidRDefault="00D31763" w:rsidP="00292BCF">
      <w:pPr>
        <w:spacing w:before="120" w:after="120" w:line="360" w:lineRule="auto"/>
        <w:ind w:left="720"/>
        <w:rPr>
          <w:rFonts w:ascii="Arial" w:hAnsi="Arial" w:cs="Arial"/>
        </w:rPr>
      </w:pPr>
      <w:r w:rsidRPr="00470E2A">
        <w:rPr>
          <w:rFonts w:ascii="Arial" w:hAnsi="Arial" w:cs="Arial"/>
        </w:rPr>
        <w:t>-</w:t>
      </w:r>
      <w:r w:rsidRPr="00470E2A">
        <w:rPr>
          <w:rFonts w:ascii="Arial" w:hAnsi="Arial" w:cs="Arial"/>
        </w:rPr>
        <w:tab/>
        <w:t>Sources of fuel.</w:t>
      </w:r>
    </w:p>
    <w:p w14:paraId="01FEE021" w14:textId="77777777" w:rsidR="00292BCF" w:rsidRPr="00470E2A" w:rsidRDefault="00D31763" w:rsidP="00292BCF">
      <w:pPr>
        <w:spacing w:before="120" w:after="120" w:line="360" w:lineRule="auto"/>
        <w:ind w:left="720"/>
        <w:rPr>
          <w:rFonts w:ascii="Arial" w:hAnsi="Arial" w:cs="Arial"/>
        </w:rPr>
      </w:pPr>
      <w:r w:rsidRPr="00470E2A">
        <w:rPr>
          <w:rFonts w:ascii="Arial" w:hAnsi="Arial" w:cs="Arial"/>
        </w:rPr>
        <w:t>-</w:t>
      </w:r>
      <w:r w:rsidRPr="00470E2A">
        <w:rPr>
          <w:rFonts w:ascii="Arial" w:hAnsi="Arial" w:cs="Arial"/>
        </w:rPr>
        <w:tab/>
        <w:t>Sources of oxygen (including oxygen tanks for disabled children).</w:t>
      </w:r>
    </w:p>
    <w:p w14:paraId="322BBB19" w14:textId="77777777" w:rsidR="00292BCF" w:rsidRPr="00470E2A" w:rsidRDefault="00D31763" w:rsidP="00292BCF">
      <w:pPr>
        <w:spacing w:before="120" w:after="120" w:line="360" w:lineRule="auto"/>
        <w:ind w:left="720"/>
        <w:rPr>
          <w:rFonts w:ascii="Arial" w:hAnsi="Arial" w:cs="Arial"/>
        </w:rPr>
      </w:pPr>
      <w:r w:rsidRPr="00470E2A">
        <w:rPr>
          <w:rFonts w:ascii="Arial" w:hAnsi="Arial" w:cs="Arial"/>
        </w:rPr>
        <w:t>2.</w:t>
      </w:r>
      <w:r w:rsidRPr="00470E2A">
        <w:rPr>
          <w:rFonts w:ascii="Arial" w:hAnsi="Arial" w:cs="Arial"/>
        </w:rPr>
        <w:tab/>
        <w:t>Identify people at risk</w:t>
      </w:r>
    </w:p>
    <w:p w14:paraId="160FF893" w14:textId="77777777" w:rsidR="00292BCF" w:rsidRPr="00470E2A" w:rsidRDefault="00D31763" w:rsidP="00292BCF">
      <w:pPr>
        <w:spacing w:before="120" w:after="120" w:line="360" w:lineRule="auto"/>
        <w:ind w:left="720"/>
        <w:rPr>
          <w:rFonts w:ascii="Arial" w:hAnsi="Arial" w:cs="Arial"/>
        </w:rPr>
      </w:pPr>
      <w:r w:rsidRPr="00470E2A">
        <w:rPr>
          <w:rFonts w:ascii="Arial" w:hAnsi="Arial" w:cs="Arial"/>
        </w:rPr>
        <w:t>-</w:t>
      </w:r>
      <w:r w:rsidRPr="00470E2A">
        <w:rPr>
          <w:rFonts w:ascii="Arial" w:hAnsi="Arial" w:cs="Arial"/>
        </w:rPr>
        <w:tab/>
        <w:t>People in and around the premises.</w:t>
      </w:r>
    </w:p>
    <w:p w14:paraId="17EE8C61" w14:textId="77777777" w:rsidR="00292BCF" w:rsidRPr="00470E2A" w:rsidRDefault="00D31763" w:rsidP="00292BCF">
      <w:pPr>
        <w:spacing w:before="120" w:after="120" w:line="360" w:lineRule="auto"/>
        <w:ind w:left="1440" w:hanging="720"/>
        <w:rPr>
          <w:rFonts w:ascii="Arial" w:hAnsi="Arial" w:cs="Arial"/>
        </w:rPr>
      </w:pPr>
      <w:r w:rsidRPr="00470E2A">
        <w:rPr>
          <w:rFonts w:ascii="Arial" w:hAnsi="Arial" w:cs="Arial"/>
        </w:rPr>
        <w:t>-</w:t>
      </w:r>
      <w:r w:rsidRPr="00470E2A">
        <w:rPr>
          <w:rFonts w:ascii="Arial" w:hAnsi="Arial" w:cs="Arial"/>
        </w:rPr>
        <w:tab/>
        <w:t>People especially at risk including very young babies, less ambulant disabled children or those using specialised equipment, such as splints, standing frames.</w:t>
      </w:r>
    </w:p>
    <w:p w14:paraId="14CF5642" w14:textId="77777777" w:rsidR="00292BCF" w:rsidRPr="00470E2A" w:rsidRDefault="00D31763" w:rsidP="00292BCF">
      <w:pPr>
        <w:spacing w:before="120" w:after="120" w:line="360" w:lineRule="auto"/>
        <w:ind w:left="1440" w:hanging="720"/>
        <w:rPr>
          <w:rFonts w:ascii="Arial" w:hAnsi="Arial" w:cs="Arial"/>
        </w:rPr>
      </w:pPr>
      <w:r w:rsidRPr="00470E2A">
        <w:rPr>
          <w:rFonts w:ascii="Arial" w:hAnsi="Arial" w:cs="Arial"/>
        </w:rPr>
        <w:t>3.</w:t>
      </w:r>
      <w:r w:rsidRPr="00470E2A">
        <w:rPr>
          <w:rFonts w:ascii="Arial" w:hAnsi="Arial" w:cs="Arial"/>
        </w:rPr>
        <w:tab/>
        <w:t>Evaluate, remove, reduce and protect from the risk</w:t>
      </w:r>
    </w:p>
    <w:p w14:paraId="6E0EDE1F" w14:textId="77777777" w:rsidR="00292BCF" w:rsidRPr="00470E2A" w:rsidRDefault="00D31763" w:rsidP="00292BCF">
      <w:pPr>
        <w:spacing w:before="120" w:after="120" w:line="360" w:lineRule="auto"/>
        <w:ind w:left="1440" w:hanging="720"/>
        <w:rPr>
          <w:rFonts w:ascii="Arial" w:hAnsi="Arial" w:cs="Arial"/>
        </w:rPr>
      </w:pPr>
      <w:r w:rsidRPr="00470E2A">
        <w:rPr>
          <w:rFonts w:ascii="Arial" w:hAnsi="Arial" w:cs="Arial"/>
        </w:rPr>
        <w:t>-</w:t>
      </w:r>
      <w:r w:rsidRPr="00470E2A">
        <w:rPr>
          <w:rFonts w:ascii="Arial" w:hAnsi="Arial" w:cs="Arial"/>
        </w:rPr>
        <w:tab/>
        <w:t>Evaluate the risk of the fire occurring.</w:t>
      </w:r>
    </w:p>
    <w:p w14:paraId="7173616B" w14:textId="77777777" w:rsidR="00292BCF" w:rsidRPr="00470E2A" w:rsidRDefault="00D31763" w:rsidP="00292BCF">
      <w:pPr>
        <w:spacing w:before="120" w:after="120" w:line="360" w:lineRule="auto"/>
        <w:ind w:left="1440" w:hanging="720"/>
        <w:rPr>
          <w:rFonts w:ascii="Arial" w:hAnsi="Arial" w:cs="Arial"/>
        </w:rPr>
      </w:pPr>
      <w:r w:rsidRPr="00470E2A">
        <w:rPr>
          <w:rFonts w:ascii="Arial" w:hAnsi="Arial" w:cs="Arial"/>
        </w:rPr>
        <w:t>-</w:t>
      </w:r>
      <w:r w:rsidRPr="00470E2A">
        <w:rPr>
          <w:rFonts w:ascii="Arial" w:hAnsi="Arial" w:cs="Arial"/>
        </w:rPr>
        <w:tab/>
        <w:t>Evaluate the risk to people from a fire starting on the premises.</w:t>
      </w:r>
    </w:p>
    <w:p w14:paraId="36E19D45" w14:textId="77777777" w:rsidR="00292BCF" w:rsidRPr="00470E2A" w:rsidRDefault="00D31763" w:rsidP="00292BCF">
      <w:pPr>
        <w:spacing w:before="120" w:after="120" w:line="360" w:lineRule="auto"/>
        <w:ind w:left="1440" w:hanging="720"/>
        <w:rPr>
          <w:rFonts w:ascii="Arial" w:hAnsi="Arial" w:cs="Arial"/>
        </w:rPr>
      </w:pPr>
      <w:r w:rsidRPr="00470E2A">
        <w:rPr>
          <w:rFonts w:ascii="Arial" w:hAnsi="Arial" w:cs="Arial"/>
        </w:rPr>
        <w:t>-</w:t>
      </w:r>
      <w:r w:rsidRPr="00470E2A">
        <w:rPr>
          <w:rFonts w:ascii="Arial" w:hAnsi="Arial" w:cs="Arial"/>
        </w:rPr>
        <w:tab/>
        <w:t>Remove and reduce the hazards that may cause a fire.</w:t>
      </w:r>
    </w:p>
    <w:p w14:paraId="642ED13D" w14:textId="77777777" w:rsidR="00292BCF" w:rsidRPr="00470E2A" w:rsidRDefault="00D31763" w:rsidP="00292BCF">
      <w:pPr>
        <w:spacing w:before="120" w:after="120" w:line="360" w:lineRule="auto"/>
        <w:ind w:left="1440" w:hanging="720"/>
        <w:rPr>
          <w:rFonts w:ascii="Arial" w:hAnsi="Arial" w:cs="Arial"/>
        </w:rPr>
      </w:pPr>
      <w:r w:rsidRPr="00470E2A">
        <w:rPr>
          <w:rFonts w:ascii="Arial" w:hAnsi="Arial" w:cs="Arial"/>
        </w:rPr>
        <w:t>-</w:t>
      </w:r>
      <w:r w:rsidRPr="00470E2A">
        <w:rPr>
          <w:rFonts w:ascii="Arial" w:hAnsi="Arial" w:cs="Arial"/>
        </w:rPr>
        <w:tab/>
        <w:t>Remove and reduce the risks to people from a fire.</w:t>
      </w:r>
    </w:p>
    <w:p w14:paraId="0018A08C" w14:textId="77777777" w:rsidR="00292BCF" w:rsidRPr="00470E2A" w:rsidRDefault="00D31763" w:rsidP="00292BCF">
      <w:pPr>
        <w:spacing w:before="120" w:after="120" w:line="360" w:lineRule="auto"/>
        <w:ind w:left="1440" w:hanging="720"/>
        <w:rPr>
          <w:rFonts w:ascii="Arial" w:hAnsi="Arial" w:cs="Arial"/>
        </w:rPr>
      </w:pPr>
      <w:r w:rsidRPr="00470E2A">
        <w:rPr>
          <w:rFonts w:ascii="Arial" w:hAnsi="Arial" w:cs="Arial"/>
        </w:rPr>
        <w:t>4.</w:t>
      </w:r>
      <w:r w:rsidRPr="00470E2A">
        <w:rPr>
          <w:rFonts w:ascii="Arial" w:hAnsi="Arial" w:cs="Arial"/>
        </w:rPr>
        <w:tab/>
        <w:t>Record, plan, inform, instruct, train</w:t>
      </w:r>
    </w:p>
    <w:p w14:paraId="01CDC97C" w14:textId="77777777" w:rsidR="00292BCF" w:rsidRPr="00470E2A" w:rsidRDefault="00D31763" w:rsidP="00292BCF">
      <w:pPr>
        <w:spacing w:before="120" w:after="120" w:line="360" w:lineRule="auto"/>
        <w:ind w:left="1440" w:hanging="720"/>
        <w:rPr>
          <w:rFonts w:ascii="Arial" w:hAnsi="Arial" w:cs="Arial"/>
        </w:rPr>
      </w:pPr>
      <w:r w:rsidRPr="00470E2A">
        <w:rPr>
          <w:rFonts w:ascii="Arial" w:hAnsi="Arial" w:cs="Arial"/>
        </w:rPr>
        <w:t>-</w:t>
      </w:r>
      <w:r w:rsidRPr="00470E2A">
        <w:rPr>
          <w:rFonts w:ascii="Arial" w:hAnsi="Arial" w:cs="Arial"/>
        </w:rPr>
        <w:tab/>
        <w:t>Record significant findings and action taken.</w:t>
      </w:r>
    </w:p>
    <w:p w14:paraId="5198629E" w14:textId="77777777" w:rsidR="00292BCF" w:rsidRPr="00470E2A" w:rsidRDefault="00D31763" w:rsidP="00292BCF">
      <w:pPr>
        <w:spacing w:before="120" w:after="120" w:line="360" w:lineRule="auto"/>
        <w:ind w:left="1440" w:hanging="720"/>
        <w:rPr>
          <w:rFonts w:ascii="Arial" w:hAnsi="Arial" w:cs="Arial"/>
        </w:rPr>
      </w:pPr>
      <w:r w:rsidRPr="00470E2A">
        <w:rPr>
          <w:rFonts w:ascii="Arial" w:hAnsi="Arial" w:cs="Arial"/>
        </w:rPr>
        <w:t>-</w:t>
      </w:r>
      <w:r w:rsidRPr="00470E2A">
        <w:rPr>
          <w:rFonts w:ascii="Arial" w:hAnsi="Arial" w:cs="Arial"/>
        </w:rPr>
        <w:tab/>
        <w:t>Prepare an emergency plan.</w:t>
      </w:r>
    </w:p>
    <w:p w14:paraId="1B8911ED" w14:textId="77777777" w:rsidR="00292BCF" w:rsidRPr="00470E2A" w:rsidRDefault="00D31763" w:rsidP="00292BCF">
      <w:pPr>
        <w:spacing w:before="120" w:after="120" w:line="360" w:lineRule="auto"/>
        <w:ind w:left="1440" w:hanging="720"/>
        <w:rPr>
          <w:rFonts w:ascii="Arial" w:hAnsi="Arial" w:cs="Arial"/>
        </w:rPr>
      </w:pPr>
      <w:r w:rsidRPr="00470E2A">
        <w:rPr>
          <w:rFonts w:ascii="Arial" w:hAnsi="Arial" w:cs="Arial"/>
        </w:rPr>
        <w:t>-</w:t>
      </w:r>
      <w:r w:rsidRPr="00470E2A">
        <w:rPr>
          <w:rFonts w:ascii="Arial" w:hAnsi="Arial" w:cs="Arial"/>
        </w:rPr>
        <w:tab/>
        <w:t>Inform and instruct relevant people; inform and co-operate with others.</w:t>
      </w:r>
    </w:p>
    <w:p w14:paraId="39895E53" w14:textId="77777777" w:rsidR="00D91DDF" w:rsidRPr="00470E2A" w:rsidRDefault="00D31763" w:rsidP="00D91DDF">
      <w:pPr>
        <w:spacing w:before="120" w:after="120" w:line="360" w:lineRule="auto"/>
        <w:ind w:left="1440" w:hanging="720"/>
        <w:rPr>
          <w:rFonts w:ascii="Arial" w:hAnsi="Arial" w:cs="Arial"/>
        </w:rPr>
      </w:pPr>
      <w:r w:rsidRPr="00470E2A">
        <w:rPr>
          <w:rFonts w:ascii="Arial" w:hAnsi="Arial" w:cs="Arial"/>
        </w:rPr>
        <w:t>-</w:t>
      </w:r>
      <w:r w:rsidRPr="00470E2A">
        <w:rPr>
          <w:rFonts w:ascii="Arial" w:hAnsi="Arial" w:cs="Arial"/>
        </w:rPr>
        <w:tab/>
        <w:t>Provide training.</w:t>
      </w:r>
    </w:p>
    <w:p w14:paraId="6C8C6BF5" w14:textId="77777777" w:rsidR="00D91DDF" w:rsidRPr="00470E2A" w:rsidRDefault="00D31763" w:rsidP="00D91DDF">
      <w:pPr>
        <w:spacing w:before="120" w:after="120" w:line="360" w:lineRule="auto"/>
        <w:ind w:left="1440" w:hanging="720"/>
        <w:rPr>
          <w:rFonts w:ascii="Arial" w:hAnsi="Arial" w:cs="Arial"/>
        </w:rPr>
      </w:pPr>
      <w:r w:rsidRPr="00470E2A">
        <w:rPr>
          <w:rFonts w:ascii="Arial" w:hAnsi="Arial" w:cs="Arial"/>
        </w:rPr>
        <w:t>5.</w:t>
      </w:r>
      <w:r w:rsidRPr="00470E2A">
        <w:rPr>
          <w:rFonts w:ascii="Arial" w:hAnsi="Arial" w:cs="Arial"/>
        </w:rPr>
        <w:tab/>
        <w:t>Review</w:t>
      </w:r>
    </w:p>
    <w:p w14:paraId="636E03B9" w14:textId="77777777" w:rsidR="00827932" w:rsidRPr="00470E2A" w:rsidRDefault="00D31763" w:rsidP="00827932">
      <w:pPr>
        <w:spacing w:before="120" w:after="120" w:line="360" w:lineRule="auto"/>
        <w:ind w:left="1440" w:hanging="720"/>
        <w:rPr>
          <w:rFonts w:ascii="Arial" w:hAnsi="Arial" w:cs="Arial"/>
        </w:rPr>
      </w:pPr>
      <w:r w:rsidRPr="00470E2A">
        <w:rPr>
          <w:rFonts w:ascii="Arial" w:hAnsi="Arial" w:cs="Arial"/>
        </w:rPr>
        <w:t>-</w:t>
      </w:r>
      <w:r w:rsidRPr="00470E2A">
        <w:rPr>
          <w:rFonts w:ascii="Arial" w:hAnsi="Arial" w:cs="Arial"/>
        </w:rPr>
        <w:tab/>
        <w:t>Keep assessment under review and revise when necessary.</w:t>
      </w:r>
    </w:p>
    <w:p w14:paraId="09F9E03A" w14:textId="77777777" w:rsidR="00827932" w:rsidRPr="00470E2A" w:rsidRDefault="00D31763" w:rsidP="004003A5">
      <w:pPr>
        <w:spacing w:before="120" w:after="120" w:line="360" w:lineRule="auto"/>
        <w:rPr>
          <w:rFonts w:ascii="Arial" w:hAnsi="Arial" w:cs="Arial"/>
        </w:rPr>
      </w:pPr>
      <w:r w:rsidRPr="00470E2A">
        <w:rPr>
          <w:rFonts w:ascii="Arial" w:hAnsi="Arial" w:cs="Arial"/>
        </w:rPr>
        <w:t>The fire safety risk assessment focuses on the following for each area:</w:t>
      </w:r>
    </w:p>
    <w:p w14:paraId="10808DC7" w14:textId="77777777" w:rsidR="00827932" w:rsidRPr="00470E2A" w:rsidRDefault="00D31763" w:rsidP="00D31763">
      <w:pPr>
        <w:pStyle w:val="ListParagraph"/>
        <w:numPr>
          <w:ilvl w:val="0"/>
          <w:numId w:val="93"/>
        </w:numPr>
        <w:spacing w:before="120" w:after="120" w:line="360" w:lineRule="auto"/>
        <w:rPr>
          <w:rFonts w:ascii="Arial" w:hAnsi="Arial" w:cs="Arial"/>
          <w:b/>
          <w:bCs/>
        </w:rPr>
      </w:pPr>
      <w:r w:rsidRPr="00470E2A">
        <w:rPr>
          <w:rFonts w:ascii="Arial" w:hAnsi="Arial" w:cs="Arial"/>
        </w:rPr>
        <w:t>Electrical plugs, wires, sockets.</w:t>
      </w:r>
    </w:p>
    <w:p w14:paraId="22A1F592" w14:textId="77777777" w:rsidR="00827932" w:rsidRPr="00470E2A" w:rsidRDefault="00D31763" w:rsidP="00D31763">
      <w:pPr>
        <w:pStyle w:val="ListParagraph"/>
        <w:numPr>
          <w:ilvl w:val="0"/>
          <w:numId w:val="93"/>
        </w:numPr>
        <w:spacing w:before="120" w:after="120" w:line="360" w:lineRule="auto"/>
        <w:rPr>
          <w:rFonts w:ascii="Arial" w:hAnsi="Arial" w:cs="Arial"/>
          <w:b/>
          <w:bCs/>
        </w:rPr>
      </w:pPr>
      <w:r w:rsidRPr="00470E2A">
        <w:rPr>
          <w:rFonts w:ascii="Arial" w:hAnsi="Arial" w:cs="Arial"/>
        </w:rPr>
        <w:t>Electrical items.</w:t>
      </w:r>
    </w:p>
    <w:p w14:paraId="2D1CC139" w14:textId="77777777" w:rsidR="00827932" w:rsidRPr="00470E2A" w:rsidRDefault="00D31763" w:rsidP="00D31763">
      <w:pPr>
        <w:pStyle w:val="ListParagraph"/>
        <w:numPr>
          <w:ilvl w:val="0"/>
          <w:numId w:val="93"/>
        </w:numPr>
        <w:spacing w:before="120" w:after="120" w:line="360" w:lineRule="auto"/>
        <w:rPr>
          <w:rFonts w:ascii="Arial" w:hAnsi="Arial" w:cs="Arial"/>
          <w:b/>
          <w:bCs/>
        </w:rPr>
      </w:pPr>
      <w:r w:rsidRPr="00470E2A">
        <w:rPr>
          <w:rFonts w:ascii="Arial" w:hAnsi="Arial" w:cs="Arial"/>
        </w:rPr>
        <w:t>Gas boilers.</w:t>
      </w:r>
    </w:p>
    <w:p w14:paraId="6D4680B6" w14:textId="77777777" w:rsidR="00827932" w:rsidRPr="00470E2A" w:rsidRDefault="00D31763" w:rsidP="00D31763">
      <w:pPr>
        <w:pStyle w:val="ListParagraph"/>
        <w:numPr>
          <w:ilvl w:val="0"/>
          <w:numId w:val="93"/>
        </w:numPr>
        <w:spacing w:before="120" w:after="120" w:line="360" w:lineRule="auto"/>
        <w:rPr>
          <w:rFonts w:ascii="Arial" w:hAnsi="Arial" w:cs="Arial"/>
          <w:b/>
          <w:bCs/>
        </w:rPr>
      </w:pPr>
      <w:r w:rsidRPr="00470E2A">
        <w:rPr>
          <w:rFonts w:ascii="Arial" w:hAnsi="Arial" w:cs="Arial"/>
        </w:rPr>
        <w:lastRenderedPageBreak/>
        <w:t>Cookers.</w:t>
      </w:r>
    </w:p>
    <w:p w14:paraId="6BDAA1F9" w14:textId="77777777" w:rsidR="00827932" w:rsidRPr="00470E2A" w:rsidRDefault="00D31763" w:rsidP="00D31763">
      <w:pPr>
        <w:pStyle w:val="ListParagraph"/>
        <w:numPr>
          <w:ilvl w:val="0"/>
          <w:numId w:val="93"/>
        </w:numPr>
        <w:spacing w:before="120" w:after="120" w:line="360" w:lineRule="auto"/>
        <w:rPr>
          <w:rFonts w:ascii="Arial" w:hAnsi="Arial" w:cs="Arial"/>
          <w:b/>
          <w:bCs/>
        </w:rPr>
      </w:pPr>
      <w:r w:rsidRPr="00470E2A">
        <w:rPr>
          <w:rFonts w:ascii="Arial" w:hAnsi="Arial" w:cs="Arial"/>
        </w:rPr>
        <w:t>Matches.</w:t>
      </w:r>
    </w:p>
    <w:p w14:paraId="6E8D63BC" w14:textId="77777777" w:rsidR="00827932" w:rsidRPr="00470E2A" w:rsidRDefault="00D31763" w:rsidP="00D31763">
      <w:pPr>
        <w:pStyle w:val="ListParagraph"/>
        <w:numPr>
          <w:ilvl w:val="0"/>
          <w:numId w:val="93"/>
        </w:numPr>
        <w:spacing w:before="120" w:after="120" w:line="360" w:lineRule="auto"/>
        <w:rPr>
          <w:rFonts w:ascii="Arial" w:hAnsi="Arial" w:cs="Arial"/>
          <w:b/>
          <w:bCs/>
        </w:rPr>
      </w:pPr>
      <w:r w:rsidRPr="00470E2A">
        <w:rPr>
          <w:rFonts w:ascii="Arial" w:hAnsi="Arial" w:cs="Arial"/>
        </w:rPr>
        <w:t>Flammable materials, including furniture, furnishings, paper etc.</w:t>
      </w:r>
    </w:p>
    <w:p w14:paraId="1751FEF7" w14:textId="77777777" w:rsidR="00827932" w:rsidRPr="00470E2A" w:rsidRDefault="00D31763" w:rsidP="00D31763">
      <w:pPr>
        <w:pStyle w:val="ListParagraph"/>
        <w:numPr>
          <w:ilvl w:val="0"/>
          <w:numId w:val="93"/>
        </w:numPr>
        <w:spacing w:before="120" w:after="120" w:line="360" w:lineRule="auto"/>
        <w:rPr>
          <w:rFonts w:ascii="Arial" w:hAnsi="Arial" w:cs="Arial"/>
          <w:b/>
          <w:bCs/>
        </w:rPr>
      </w:pPr>
      <w:r w:rsidRPr="00470E2A">
        <w:rPr>
          <w:rFonts w:ascii="Arial" w:hAnsi="Arial" w:cs="Arial"/>
        </w:rPr>
        <w:t>Flammable chemicals (which are also covered in COSHH).</w:t>
      </w:r>
    </w:p>
    <w:p w14:paraId="69CEA9CB" w14:textId="77777777" w:rsidR="00827932" w:rsidRPr="00470E2A" w:rsidRDefault="00D31763" w:rsidP="00D31763">
      <w:pPr>
        <w:pStyle w:val="ListParagraph"/>
        <w:numPr>
          <w:ilvl w:val="0"/>
          <w:numId w:val="93"/>
        </w:numPr>
        <w:spacing w:before="120" w:after="120" w:line="360" w:lineRule="auto"/>
        <w:rPr>
          <w:rFonts w:ascii="Arial" w:hAnsi="Arial" w:cs="Arial"/>
          <w:b/>
          <w:bCs/>
        </w:rPr>
      </w:pPr>
      <w:r w:rsidRPr="00470E2A">
        <w:rPr>
          <w:rFonts w:ascii="Arial" w:hAnsi="Arial" w:cs="Arial"/>
        </w:rPr>
        <w:t>Means of escape.</w:t>
      </w:r>
    </w:p>
    <w:p w14:paraId="084E0DE7" w14:textId="77777777" w:rsidR="00827932" w:rsidRPr="00470E2A" w:rsidRDefault="00D31763" w:rsidP="00D31763">
      <w:pPr>
        <w:pStyle w:val="ListParagraph"/>
        <w:numPr>
          <w:ilvl w:val="0"/>
          <w:numId w:val="93"/>
        </w:numPr>
        <w:spacing w:before="120" w:after="120" w:line="360" w:lineRule="auto"/>
        <w:rPr>
          <w:rFonts w:ascii="Arial" w:hAnsi="Arial" w:cs="Arial"/>
          <w:b/>
          <w:bCs/>
        </w:rPr>
      </w:pPr>
      <w:r w:rsidRPr="00470E2A">
        <w:rPr>
          <w:rFonts w:ascii="Arial" w:hAnsi="Arial" w:cs="Arial"/>
        </w:rPr>
        <w:t>Any other, as identified.</w:t>
      </w:r>
    </w:p>
    <w:p w14:paraId="03B2D1A8" w14:textId="77777777" w:rsidR="00971505" w:rsidRPr="00470E2A" w:rsidRDefault="00D31763" w:rsidP="004003A5">
      <w:pPr>
        <w:spacing w:before="120" w:after="120" w:line="360" w:lineRule="auto"/>
        <w:rPr>
          <w:rFonts w:ascii="Arial" w:hAnsi="Arial" w:cs="Arial"/>
        </w:rPr>
      </w:pPr>
      <w:r w:rsidRPr="00470E2A">
        <w:rPr>
          <w:rFonts w:ascii="Arial" w:hAnsi="Arial" w:cs="Arial"/>
        </w:rPr>
        <w:t>Fire safety precautions include:</w:t>
      </w:r>
    </w:p>
    <w:p w14:paraId="742CBE0D" w14:textId="77777777" w:rsidR="00971505" w:rsidRPr="00470E2A" w:rsidRDefault="00D31763" w:rsidP="00D31763">
      <w:pPr>
        <w:pStyle w:val="ListParagraph"/>
        <w:numPr>
          <w:ilvl w:val="0"/>
          <w:numId w:val="94"/>
        </w:numPr>
        <w:spacing w:before="120" w:after="120" w:line="360" w:lineRule="auto"/>
        <w:rPr>
          <w:rFonts w:ascii="Arial" w:hAnsi="Arial" w:cs="Arial"/>
          <w:b/>
          <w:bCs/>
        </w:rPr>
      </w:pPr>
      <w:r w:rsidRPr="00470E2A">
        <w:rPr>
          <w:rFonts w:ascii="Arial" w:hAnsi="Arial" w:cs="Arial"/>
        </w:rPr>
        <w:t>All electrical equipment is checked by a qualified electrician annually.</w:t>
      </w:r>
    </w:p>
    <w:p w14:paraId="64D552C2" w14:textId="77777777" w:rsidR="00971505" w:rsidRPr="00470E2A" w:rsidRDefault="00D31763" w:rsidP="00D31763">
      <w:pPr>
        <w:pStyle w:val="ListParagraph"/>
        <w:numPr>
          <w:ilvl w:val="0"/>
          <w:numId w:val="94"/>
        </w:numPr>
        <w:spacing w:before="120" w:after="120" w:line="360" w:lineRule="auto"/>
        <w:rPr>
          <w:rFonts w:ascii="Arial" w:hAnsi="Arial" w:cs="Arial"/>
          <w:b/>
          <w:bCs/>
        </w:rPr>
      </w:pPr>
      <w:r w:rsidRPr="00470E2A">
        <w:rPr>
          <w:rFonts w:ascii="Arial" w:hAnsi="Arial" w:cs="Arial"/>
        </w:rPr>
        <w:t>Any faulty electrical equipment is taken out of use and recorded as such or condemned (whichever is necessary).</w:t>
      </w:r>
    </w:p>
    <w:p w14:paraId="29967FE6" w14:textId="77777777" w:rsidR="00971505" w:rsidRPr="00470E2A" w:rsidRDefault="00D31763" w:rsidP="00D31763">
      <w:pPr>
        <w:pStyle w:val="ListParagraph"/>
        <w:numPr>
          <w:ilvl w:val="0"/>
          <w:numId w:val="94"/>
        </w:numPr>
        <w:spacing w:before="120" w:after="120" w:line="360" w:lineRule="auto"/>
        <w:rPr>
          <w:rFonts w:ascii="Arial" w:hAnsi="Arial" w:cs="Arial"/>
          <w:b/>
          <w:bCs/>
        </w:rPr>
      </w:pPr>
      <w:r w:rsidRPr="00470E2A">
        <w:rPr>
          <w:rFonts w:ascii="Arial" w:hAnsi="Arial" w:cs="Arial"/>
        </w:rPr>
        <w:t>Sockets are covered. This is different to using plug sockets inserts, a socket cover, covers the whole socket, including the switch and is safe to use.</w:t>
      </w:r>
    </w:p>
    <w:p w14:paraId="3E111F0F" w14:textId="77777777" w:rsidR="00971505" w:rsidRPr="00470E2A" w:rsidRDefault="00D31763" w:rsidP="00D31763">
      <w:pPr>
        <w:pStyle w:val="ListParagraph"/>
        <w:numPr>
          <w:ilvl w:val="0"/>
          <w:numId w:val="94"/>
        </w:numPr>
        <w:spacing w:before="120" w:after="120" w:line="360" w:lineRule="auto"/>
        <w:rPr>
          <w:rFonts w:ascii="Arial" w:hAnsi="Arial" w:cs="Arial"/>
          <w:b/>
          <w:bCs/>
        </w:rPr>
      </w:pPr>
      <w:r w:rsidRPr="00470E2A">
        <w:rPr>
          <w:rFonts w:ascii="Arial" w:hAnsi="Arial" w:cs="Arial"/>
        </w:rPr>
        <w:t>Water and electrical items do not come into contact; staff do not touch electrical items with wet hands.</w:t>
      </w:r>
    </w:p>
    <w:p w14:paraId="4831F875" w14:textId="77777777" w:rsidR="00971505" w:rsidRPr="00470E2A" w:rsidRDefault="00D31763" w:rsidP="00D31763">
      <w:pPr>
        <w:pStyle w:val="ListParagraph"/>
        <w:numPr>
          <w:ilvl w:val="0"/>
          <w:numId w:val="94"/>
        </w:numPr>
        <w:spacing w:before="120" w:after="120" w:line="360" w:lineRule="auto"/>
        <w:rPr>
          <w:rFonts w:ascii="Arial" w:hAnsi="Arial" w:cs="Arial"/>
          <w:b/>
          <w:bCs/>
        </w:rPr>
      </w:pPr>
      <w:r w:rsidRPr="00470E2A">
        <w:rPr>
          <w:rFonts w:ascii="Arial" w:hAnsi="Arial" w:cs="Arial"/>
        </w:rPr>
        <w:t>All fire safety equipment is checked annually.</w:t>
      </w:r>
    </w:p>
    <w:p w14:paraId="1E671E08" w14:textId="77777777" w:rsidR="00971505" w:rsidRPr="00470E2A" w:rsidRDefault="00D31763" w:rsidP="00D31763">
      <w:pPr>
        <w:pStyle w:val="ListParagraph"/>
        <w:numPr>
          <w:ilvl w:val="0"/>
          <w:numId w:val="94"/>
        </w:numPr>
        <w:spacing w:before="120" w:after="120" w:line="360" w:lineRule="auto"/>
        <w:rPr>
          <w:rFonts w:ascii="Arial" w:hAnsi="Arial" w:cs="Arial"/>
          <w:b/>
          <w:bCs/>
        </w:rPr>
      </w:pPr>
      <w:r w:rsidRPr="00470E2A">
        <w:rPr>
          <w:rFonts w:ascii="Arial" w:hAnsi="Arial" w:cs="Arial"/>
        </w:rPr>
        <w:t>Gas boilers and cookers are checked and serviced annually by a Gas Safe registered engineer.</w:t>
      </w:r>
    </w:p>
    <w:p w14:paraId="4AF381BB" w14:textId="77777777" w:rsidR="00971505" w:rsidRPr="00470E2A" w:rsidRDefault="00D31763" w:rsidP="00D31763">
      <w:pPr>
        <w:pStyle w:val="ListParagraph"/>
        <w:numPr>
          <w:ilvl w:val="0"/>
          <w:numId w:val="94"/>
        </w:numPr>
        <w:spacing w:before="120" w:after="120" w:line="360" w:lineRule="auto"/>
        <w:rPr>
          <w:rFonts w:ascii="Arial" w:hAnsi="Arial" w:cs="Arial"/>
          <w:b/>
          <w:bCs/>
        </w:rPr>
      </w:pPr>
      <w:r w:rsidRPr="00470E2A">
        <w:rPr>
          <w:rFonts w:ascii="Arial" w:hAnsi="Arial" w:cs="Arial"/>
        </w:rPr>
        <w:t>If matches are used in the kitchen, they are kept in a drawer.</w:t>
      </w:r>
    </w:p>
    <w:p w14:paraId="1FB2689C" w14:textId="77777777" w:rsidR="00971505" w:rsidRPr="00470E2A" w:rsidRDefault="00D31763" w:rsidP="00D31763">
      <w:pPr>
        <w:pStyle w:val="ListParagraph"/>
        <w:numPr>
          <w:ilvl w:val="0"/>
          <w:numId w:val="94"/>
        </w:numPr>
        <w:spacing w:before="120" w:after="120" w:line="360" w:lineRule="auto"/>
        <w:rPr>
          <w:rFonts w:ascii="Arial" w:hAnsi="Arial" w:cs="Arial"/>
          <w:b/>
          <w:bCs/>
        </w:rPr>
      </w:pPr>
      <w:r w:rsidRPr="00470E2A">
        <w:rPr>
          <w:rFonts w:ascii="Arial" w:hAnsi="Arial" w:cs="Arial"/>
        </w:rPr>
        <w:t>Oxygen tanks.</w:t>
      </w:r>
    </w:p>
    <w:p w14:paraId="703663CF" w14:textId="77777777" w:rsidR="00971505" w:rsidRPr="00470E2A" w:rsidRDefault="00D31763" w:rsidP="00971505">
      <w:pPr>
        <w:spacing w:before="120" w:after="120" w:line="360" w:lineRule="auto"/>
        <w:rPr>
          <w:rFonts w:ascii="Arial" w:hAnsi="Arial" w:cs="Arial"/>
          <w:b/>
          <w:bCs/>
        </w:rPr>
      </w:pPr>
      <w:r w:rsidRPr="00470E2A">
        <w:rPr>
          <w:rFonts w:ascii="Arial" w:hAnsi="Arial" w:cs="Arial"/>
          <w:b/>
          <w:bCs/>
        </w:rPr>
        <w:t>Fire Drills</w:t>
      </w:r>
    </w:p>
    <w:p w14:paraId="6CC55F3F" w14:textId="77777777" w:rsidR="00971505" w:rsidRPr="00470E2A" w:rsidRDefault="00D31763" w:rsidP="00971505">
      <w:pPr>
        <w:spacing w:before="120" w:after="120" w:line="360" w:lineRule="auto"/>
        <w:rPr>
          <w:rFonts w:ascii="Arial" w:hAnsi="Arial" w:cs="Arial"/>
        </w:rPr>
      </w:pPr>
      <w:r w:rsidRPr="00470E2A">
        <w:rPr>
          <w:rFonts w:ascii="Arial" w:hAnsi="Arial" w:cs="Arial"/>
        </w:rPr>
        <w:t>Fire Drills (to include emergency evacuation procedures and lock down) are held at least termly.</w:t>
      </w:r>
    </w:p>
    <w:p w14:paraId="1C42CDE9" w14:textId="77777777" w:rsidR="00971505" w:rsidRPr="00470E2A" w:rsidRDefault="00D31763" w:rsidP="00971505">
      <w:pPr>
        <w:spacing w:before="120" w:after="120" w:line="360" w:lineRule="auto"/>
        <w:rPr>
          <w:rFonts w:ascii="Arial" w:hAnsi="Arial" w:cs="Arial"/>
        </w:rPr>
      </w:pPr>
      <w:r w:rsidRPr="00470E2A">
        <w:rPr>
          <w:rFonts w:ascii="Arial" w:hAnsi="Arial" w:cs="Arial"/>
        </w:rPr>
        <w:t>Drills are recorded, including:</w:t>
      </w:r>
    </w:p>
    <w:p w14:paraId="5824D7D2" w14:textId="77777777" w:rsidR="00971505" w:rsidRPr="00470E2A" w:rsidRDefault="00971505" w:rsidP="00971505">
      <w:pPr>
        <w:spacing w:before="120" w:after="120" w:line="360" w:lineRule="auto"/>
        <w:rPr>
          <w:rFonts w:ascii="Arial" w:hAnsi="Arial" w:cs="Arial"/>
        </w:rPr>
      </w:pPr>
      <w:r w:rsidRPr="00470E2A">
        <w:rPr>
          <w:rFonts w:ascii="Arial" w:hAnsi="Arial" w:cs="Arial"/>
        </w:rPr>
        <w:t xml:space="preserve">- </w:t>
      </w:r>
      <w:r w:rsidR="00D31763" w:rsidRPr="00470E2A">
        <w:rPr>
          <w:rFonts w:ascii="Arial" w:hAnsi="Arial" w:cs="Arial"/>
        </w:rPr>
        <w:t>date of drill</w:t>
      </w:r>
    </w:p>
    <w:p w14:paraId="024E30DD" w14:textId="77777777" w:rsidR="00971505" w:rsidRPr="00470E2A" w:rsidRDefault="00971505" w:rsidP="00971505">
      <w:pPr>
        <w:spacing w:before="120" w:after="120" w:line="360" w:lineRule="auto"/>
        <w:rPr>
          <w:rFonts w:ascii="Arial" w:hAnsi="Arial" w:cs="Arial"/>
        </w:rPr>
      </w:pPr>
      <w:r w:rsidRPr="00470E2A">
        <w:rPr>
          <w:rFonts w:ascii="Arial" w:hAnsi="Arial" w:cs="Arial"/>
        </w:rPr>
        <w:t xml:space="preserve">- </w:t>
      </w:r>
      <w:r w:rsidR="00D31763" w:rsidRPr="00470E2A">
        <w:rPr>
          <w:rFonts w:ascii="Arial" w:hAnsi="Arial" w:cs="Arial"/>
        </w:rPr>
        <w:t>staff involved and numbers of children</w:t>
      </w:r>
    </w:p>
    <w:p w14:paraId="720D1210" w14:textId="77777777" w:rsidR="00971505" w:rsidRPr="00470E2A" w:rsidRDefault="00971505" w:rsidP="00971505">
      <w:pPr>
        <w:spacing w:before="120" w:after="120" w:line="360" w:lineRule="auto"/>
        <w:rPr>
          <w:rFonts w:ascii="Arial" w:hAnsi="Arial" w:cs="Arial"/>
        </w:rPr>
      </w:pPr>
      <w:r w:rsidRPr="00470E2A">
        <w:rPr>
          <w:rFonts w:ascii="Arial" w:hAnsi="Arial" w:cs="Arial"/>
        </w:rPr>
        <w:t xml:space="preserve">- </w:t>
      </w:r>
      <w:r w:rsidR="00D31763" w:rsidRPr="00470E2A">
        <w:rPr>
          <w:rFonts w:ascii="Arial" w:hAnsi="Arial" w:cs="Arial"/>
        </w:rPr>
        <w:t>how long it took to evacuate</w:t>
      </w:r>
    </w:p>
    <w:p w14:paraId="4464BA37" w14:textId="77777777" w:rsidR="00EF2D3E" w:rsidRPr="00470E2A" w:rsidRDefault="00971505" w:rsidP="00EF2D3E">
      <w:pPr>
        <w:spacing w:before="120" w:after="120" w:line="360" w:lineRule="auto"/>
        <w:rPr>
          <w:rFonts w:ascii="Arial" w:hAnsi="Arial" w:cs="Arial"/>
        </w:rPr>
      </w:pPr>
      <w:r w:rsidRPr="00470E2A">
        <w:rPr>
          <w:rFonts w:ascii="Arial" w:hAnsi="Arial" w:cs="Arial"/>
        </w:rPr>
        <w:t xml:space="preserve">- </w:t>
      </w:r>
      <w:r w:rsidR="00D31763" w:rsidRPr="00470E2A">
        <w:rPr>
          <w:rFonts w:ascii="Arial" w:hAnsi="Arial" w:cs="Arial"/>
        </w:rPr>
        <w:t>any reason for a delay in achieving the target time and how this will be remedied</w:t>
      </w:r>
    </w:p>
    <w:p w14:paraId="6F3F4194" w14:textId="77777777" w:rsidR="00EF2D3E" w:rsidRPr="000C196C" w:rsidRDefault="00D31763" w:rsidP="00EF2D3E">
      <w:pPr>
        <w:spacing w:before="120" w:after="120" w:line="360" w:lineRule="auto"/>
        <w:rPr>
          <w:rFonts w:ascii="Arial" w:hAnsi="Arial" w:cs="Arial"/>
          <w:b/>
          <w:bCs/>
        </w:rPr>
      </w:pPr>
      <w:r w:rsidRPr="000C196C">
        <w:rPr>
          <w:rFonts w:ascii="Arial" w:hAnsi="Arial" w:cs="Arial"/>
          <w:b/>
          <w:bCs/>
        </w:rPr>
        <w:t>Fire precautions</w:t>
      </w:r>
    </w:p>
    <w:p w14:paraId="7AD9116D" w14:textId="77777777" w:rsidR="009728FF" w:rsidRPr="00470E2A" w:rsidRDefault="00D31763" w:rsidP="009728FF">
      <w:pPr>
        <w:spacing w:before="120" w:after="120" w:line="360" w:lineRule="auto"/>
        <w:rPr>
          <w:rFonts w:ascii="Arial" w:hAnsi="Arial" w:cs="Arial"/>
        </w:rPr>
      </w:pPr>
      <w:r w:rsidRPr="00470E2A">
        <w:rPr>
          <w:rFonts w:ascii="Arial" w:hAnsi="Arial" w:cs="Arial"/>
        </w:rPr>
        <w:t>Fire exit signs are the green ‘running man’ signs and are in place and clearly visible.</w:t>
      </w:r>
    </w:p>
    <w:p w14:paraId="41690D78" w14:textId="77777777" w:rsidR="009728FF" w:rsidRPr="00470E2A" w:rsidRDefault="00D31763" w:rsidP="00D31763">
      <w:pPr>
        <w:pStyle w:val="ListParagraph"/>
        <w:numPr>
          <w:ilvl w:val="0"/>
          <w:numId w:val="95"/>
        </w:numPr>
        <w:spacing w:before="120" w:after="120" w:line="360" w:lineRule="auto"/>
        <w:rPr>
          <w:rFonts w:ascii="Arial" w:hAnsi="Arial" w:cs="Arial"/>
        </w:rPr>
      </w:pPr>
      <w:r w:rsidRPr="00470E2A">
        <w:rPr>
          <w:rFonts w:ascii="Arial" w:hAnsi="Arial" w:cs="Arial"/>
        </w:rPr>
        <w:t>Fire exits by doors are those that show a green light at night.</w:t>
      </w:r>
    </w:p>
    <w:p w14:paraId="41815E61" w14:textId="77777777" w:rsidR="009728FF" w:rsidRPr="00470E2A" w:rsidRDefault="00D31763" w:rsidP="00D31763">
      <w:pPr>
        <w:pStyle w:val="ListParagraph"/>
        <w:numPr>
          <w:ilvl w:val="0"/>
          <w:numId w:val="95"/>
        </w:numPr>
        <w:spacing w:before="120" w:after="120" w:line="360" w:lineRule="auto"/>
        <w:rPr>
          <w:rFonts w:ascii="Arial" w:hAnsi="Arial" w:cs="Arial"/>
        </w:rPr>
      </w:pPr>
      <w:r w:rsidRPr="00470E2A">
        <w:rPr>
          <w:rFonts w:ascii="Arial" w:hAnsi="Arial" w:cs="Arial"/>
        </w:rPr>
        <w:t>Fire doors are not locked during normal working hours.</w:t>
      </w:r>
    </w:p>
    <w:p w14:paraId="37FD4B24" w14:textId="77777777" w:rsidR="009728FF" w:rsidRPr="00470E2A" w:rsidRDefault="00D31763" w:rsidP="00D31763">
      <w:pPr>
        <w:pStyle w:val="ListParagraph"/>
        <w:numPr>
          <w:ilvl w:val="0"/>
          <w:numId w:val="95"/>
        </w:numPr>
        <w:spacing w:before="120" w:after="120" w:line="360" w:lineRule="auto"/>
        <w:rPr>
          <w:rFonts w:ascii="Arial" w:hAnsi="Arial" w:cs="Arial"/>
        </w:rPr>
      </w:pPr>
      <w:r w:rsidRPr="00470E2A">
        <w:rPr>
          <w:rFonts w:ascii="Arial" w:hAnsi="Arial" w:cs="Arial"/>
        </w:rPr>
        <w:t>Fire evacuation notices are in every room; these are displayed in print large enough to read from a short distance. They say where the assembly point is.</w:t>
      </w:r>
    </w:p>
    <w:p w14:paraId="2FDFEB6F" w14:textId="77777777" w:rsidR="009728FF" w:rsidRPr="00470E2A" w:rsidRDefault="00D31763" w:rsidP="00D31763">
      <w:pPr>
        <w:pStyle w:val="ListParagraph"/>
        <w:numPr>
          <w:ilvl w:val="0"/>
          <w:numId w:val="95"/>
        </w:numPr>
        <w:spacing w:before="120" w:after="120" w:line="360" w:lineRule="auto"/>
        <w:rPr>
          <w:rFonts w:ascii="Arial" w:hAnsi="Arial" w:cs="Arial"/>
        </w:rPr>
      </w:pPr>
      <w:r w:rsidRPr="00470E2A">
        <w:rPr>
          <w:rFonts w:ascii="Arial" w:hAnsi="Arial" w:cs="Arial"/>
        </w:rPr>
        <w:lastRenderedPageBreak/>
        <w:t>Fire alarms are in place and tested monthly, and where necessary supplemented with visual warnings. This is recorded.</w:t>
      </w:r>
    </w:p>
    <w:p w14:paraId="59C4A3E4" w14:textId="77777777" w:rsidR="009728FF" w:rsidRPr="00470E2A" w:rsidRDefault="00D31763" w:rsidP="00D31763">
      <w:pPr>
        <w:pStyle w:val="ListParagraph"/>
        <w:numPr>
          <w:ilvl w:val="0"/>
          <w:numId w:val="95"/>
        </w:numPr>
        <w:spacing w:before="120" w:after="120" w:line="360" w:lineRule="auto"/>
        <w:rPr>
          <w:rFonts w:ascii="Arial" w:hAnsi="Arial" w:cs="Arial"/>
        </w:rPr>
      </w:pPr>
      <w:r w:rsidRPr="00470E2A">
        <w:rPr>
          <w:rFonts w:ascii="Arial" w:hAnsi="Arial" w:cs="Arial"/>
        </w:rPr>
        <w:t>Smoke alarms are in place and tested monthly. This is recorded.</w:t>
      </w:r>
    </w:p>
    <w:p w14:paraId="7C39F3E0" w14:textId="77777777" w:rsidR="009728FF" w:rsidRPr="00470E2A" w:rsidRDefault="00D31763" w:rsidP="00D31763">
      <w:pPr>
        <w:pStyle w:val="ListParagraph"/>
        <w:numPr>
          <w:ilvl w:val="0"/>
          <w:numId w:val="95"/>
        </w:numPr>
        <w:spacing w:before="120" w:after="120" w:line="360" w:lineRule="auto"/>
        <w:rPr>
          <w:rFonts w:ascii="Arial" w:hAnsi="Arial" w:cs="Arial"/>
        </w:rPr>
      </w:pPr>
      <w:r w:rsidRPr="00470E2A">
        <w:rPr>
          <w:rFonts w:ascii="Arial" w:hAnsi="Arial" w:cs="Arial"/>
        </w:rPr>
        <w:t>A fire blanket is in place in the kitchen (and any other location where there is a cooker).</w:t>
      </w:r>
    </w:p>
    <w:p w14:paraId="7885BD0A" w14:textId="77777777" w:rsidR="00470E2A" w:rsidRPr="00470E2A" w:rsidRDefault="00D31763" w:rsidP="00D31763">
      <w:pPr>
        <w:pStyle w:val="ListParagraph"/>
        <w:numPr>
          <w:ilvl w:val="0"/>
          <w:numId w:val="95"/>
        </w:numPr>
        <w:spacing w:before="120" w:after="120" w:line="360" w:lineRule="auto"/>
        <w:rPr>
          <w:rFonts w:ascii="Arial" w:hAnsi="Arial" w:cs="Arial"/>
        </w:rPr>
      </w:pPr>
      <w:r w:rsidRPr="00470E2A">
        <w:rPr>
          <w:rFonts w:ascii="Arial" w:hAnsi="Arial" w:cs="Arial"/>
        </w:rPr>
        <w:t>Fire extinguishers are in place and are appropriate</w:t>
      </w:r>
    </w:p>
    <w:p w14:paraId="5384C9D8" w14:textId="7CA2D251" w:rsidR="00D31763" w:rsidRPr="00470E2A" w:rsidRDefault="00D31763" w:rsidP="00470E2A">
      <w:pPr>
        <w:spacing w:before="120" w:after="120" w:line="360" w:lineRule="auto"/>
        <w:rPr>
          <w:rFonts w:ascii="Arial" w:hAnsi="Arial" w:cs="Arial"/>
        </w:rPr>
      </w:pPr>
      <w:r w:rsidRPr="00470E2A">
        <w:rPr>
          <w:rFonts w:ascii="Arial" w:hAnsi="Arial" w:cs="Arial"/>
        </w:rPr>
        <w:t>Further guidance</w:t>
      </w:r>
      <w:r w:rsidR="00470E2A" w:rsidRPr="00470E2A">
        <w:rPr>
          <w:rFonts w:ascii="Arial" w:hAnsi="Arial" w:cs="Arial"/>
        </w:rPr>
        <w:t>:</w:t>
      </w:r>
    </w:p>
    <w:p w14:paraId="284039F0" w14:textId="77777777" w:rsidR="00D31763" w:rsidRPr="00470E2A" w:rsidRDefault="00D31763" w:rsidP="00D31763">
      <w:pPr>
        <w:pStyle w:val="Heading1"/>
        <w:spacing w:before="120" w:after="120" w:line="360" w:lineRule="auto"/>
        <w:rPr>
          <w:b w:val="0"/>
          <w:bCs w:val="0"/>
          <w:sz w:val="24"/>
          <w:szCs w:val="24"/>
        </w:rPr>
      </w:pPr>
      <w:r w:rsidRPr="00470E2A">
        <w:rPr>
          <w:b w:val="0"/>
          <w:bCs w:val="0"/>
          <w:sz w:val="24"/>
          <w:szCs w:val="24"/>
        </w:rPr>
        <w:t>Dynamic Risk Management (Alliance Publication)</w:t>
      </w:r>
    </w:p>
    <w:p w14:paraId="42FB7731" w14:textId="77777777" w:rsidR="00D31763" w:rsidRPr="00470E2A" w:rsidRDefault="00D31763" w:rsidP="00D31763">
      <w:pPr>
        <w:pStyle w:val="Heading1"/>
        <w:spacing w:before="120" w:after="120" w:line="360" w:lineRule="auto"/>
        <w:rPr>
          <w:b w:val="0"/>
          <w:bCs w:val="0"/>
          <w:sz w:val="24"/>
          <w:szCs w:val="24"/>
        </w:rPr>
      </w:pPr>
      <w:r w:rsidRPr="00470E2A">
        <w:rPr>
          <w:b w:val="0"/>
          <w:bCs w:val="0"/>
          <w:sz w:val="24"/>
          <w:szCs w:val="24"/>
        </w:rPr>
        <w:t>Fire Safety Record (Alliance Publication)</w:t>
      </w:r>
    </w:p>
    <w:p w14:paraId="24420E57" w14:textId="441865D2" w:rsidR="00D31763" w:rsidRPr="00470E2A" w:rsidRDefault="00D31763" w:rsidP="00D31763">
      <w:pPr>
        <w:pStyle w:val="Heading1"/>
        <w:spacing w:before="120" w:after="120" w:line="360" w:lineRule="auto"/>
        <w:rPr>
          <w:b w:val="0"/>
          <w:bCs w:val="0"/>
          <w:sz w:val="24"/>
          <w:szCs w:val="24"/>
        </w:rPr>
      </w:pPr>
      <w:r w:rsidRPr="00470E2A">
        <w:rPr>
          <w:b w:val="0"/>
          <w:bCs w:val="0"/>
          <w:sz w:val="24"/>
          <w:szCs w:val="24"/>
        </w:rPr>
        <w:t>Fire Safety Risk Assessment: Educational Premises (HMG 2006): www.gov.uk/government/publications/fire-safety-risk-assessment-educational-premises.</w:t>
      </w:r>
    </w:p>
    <w:p w14:paraId="78FD20FF" w14:textId="77777777" w:rsidR="00D31763" w:rsidRDefault="00D31763" w:rsidP="00706CD4">
      <w:pPr>
        <w:pStyle w:val="Heading1"/>
        <w:spacing w:before="120" w:after="120" w:line="360" w:lineRule="auto"/>
        <w:rPr>
          <w:sz w:val="24"/>
          <w:szCs w:val="24"/>
        </w:rPr>
      </w:pPr>
    </w:p>
    <w:p w14:paraId="6DFB9E20" w14:textId="57509F4E" w:rsidR="00C82840" w:rsidRPr="007035B0" w:rsidRDefault="007035B0" w:rsidP="00706CD4">
      <w:pPr>
        <w:spacing w:before="120" w:after="120" w:line="360" w:lineRule="auto"/>
        <w:rPr>
          <w:rFonts w:ascii="Arial" w:hAnsi="Arial" w:cs="Arial"/>
          <w:sz w:val="22"/>
          <w:szCs w:val="22"/>
        </w:rPr>
      </w:pPr>
      <w:r w:rsidRPr="00EA6F7E">
        <w:rPr>
          <w:rFonts w:ascii="Arial" w:hAnsi="Arial" w:cs="Arial"/>
          <w:sz w:val="22"/>
          <w:szCs w:val="22"/>
        </w:rPr>
        <w:t xml:space="preserve"> </w:t>
      </w:r>
    </w:p>
    <w:sectPr w:rsidR="00C82840" w:rsidRPr="007035B0" w:rsidSect="000E6F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8A863" w14:textId="77777777" w:rsidR="0066741C" w:rsidRDefault="0066741C" w:rsidP="00E07382">
      <w:r>
        <w:separator/>
      </w:r>
    </w:p>
  </w:endnote>
  <w:endnote w:type="continuationSeparator" w:id="0">
    <w:p w14:paraId="610CBC94" w14:textId="77777777" w:rsidR="0066741C" w:rsidRDefault="0066741C" w:rsidP="00E07382">
      <w:r>
        <w:continuationSeparator/>
      </w:r>
    </w:p>
  </w:endnote>
  <w:endnote w:type="continuationNotice" w:id="1">
    <w:p w14:paraId="08AA67DD" w14:textId="77777777" w:rsidR="0066741C" w:rsidRDefault="006674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D7685" w14:textId="77777777" w:rsidR="0066741C" w:rsidRDefault="0066741C" w:rsidP="00E07382">
      <w:r>
        <w:separator/>
      </w:r>
    </w:p>
  </w:footnote>
  <w:footnote w:type="continuationSeparator" w:id="0">
    <w:p w14:paraId="380FAF46" w14:textId="77777777" w:rsidR="0066741C" w:rsidRDefault="0066741C" w:rsidP="00E07382">
      <w:r>
        <w:continuationSeparator/>
      </w:r>
    </w:p>
  </w:footnote>
  <w:footnote w:type="continuationNotice" w:id="1">
    <w:p w14:paraId="13F65F9F" w14:textId="77777777" w:rsidR="0066741C" w:rsidRDefault="0066741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5D73403"/>
    <w:multiLevelType w:val="hybridMultilevel"/>
    <w:tmpl w:val="1BA25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9"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4554E9"/>
    <w:multiLevelType w:val="hybridMultilevel"/>
    <w:tmpl w:val="9124B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6B84A97"/>
    <w:multiLevelType w:val="hybridMultilevel"/>
    <w:tmpl w:val="83C2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5"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3"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8"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51"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7181D4C"/>
    <w:multiLevelType w:val="hybridMultilevel"/>
    <w:tmpl w:val="4FD032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8"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4"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5"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6"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9"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0"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13507D8"/>
    <w:multiLevelType w:val="hybridMultilevel"/>
    <w:tmpl w:val="4A0075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3" w15:restartNumberingAfterBreak="0">
    <w:nsid w:val="65194685"/>
    <w:multiLevelType w:val="hybridMultilevel"/>
    <w:tmpl w:val="658AD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75"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6"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7"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8"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9"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2"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85"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9"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90"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91"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92"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569658674">
    <w:abstractNumId w:val="90"/>
  </w:num>
  <w:num w:numId="2" w16cid:durableId="1715733109">
    <w:abstractNumId w:val="48"/>
  </w:num>
  <w:num w:numId="3" w16cid:durableId="818493678">
    <w:abstractNumId w:val="81"/>
  </w:num>
  <w:num w:numId="4" w16cid:durableId="437071101">
    <w:abstractNumId w:val="80"/>
  </w:num>
  <w:num w:numId="5" w16cid:durableId="1549998114">
    <w:abstractNumId w:val="68"/>
  </w:num>
  <w:num w:numId="6" w16cid:durableId="887381259">
    <w:abstractNumId w:val="32"/>
  </w:num>
  <w:num w:numId="7" w16cid:durableId="792135303">
    <w:abstractNumId w:val="69"/>
  </w:num>
  <w:num w:numId="8" w16cid:durableId="1337884283">
    <w:abstractNumId w:val="89"/>
  </w:num>
  <w:num w:numId="9" w16cid:durableId="1175002227">
    <w:abstractNumId w:val="40"/>
  </w:num>
  <w:num w:numId="10" w16cid:durableId="1306549480">
    <w:abstractNumId w:val="41"/>
  </w:num>
  <w:num w:numId="11" w16cid:durableId="783697663">
    <w:abstractNumId w:val="86"/>
  </w:num>
  <w:num w:numId="12" w16cid:durableId="238488664">
    <w:abstractNumId w:val="36"/>
  </w:num>
  <w:num w:numId="13" w16cid:durableId="582032453">
    <w:abstractNumId w:val="21"/>
  </w:num>
  <w:num w:numId="14" w16cid:durableId="1537741163">
    <w:abstractNumId w:val="52"/>
  </w:num>
  <w:num w:numId="15" w16cid:durableId="2033915665">
    <w:abstractNumId w:val="74"/>
  </w:num>
  <w:num w:numId="16" w16cid:durableId="2124568350">
    <w:abstractNumId w:val="71"/>
  </w:num>
  <w:num w:numId="17" w16cid:durableId="1651598016">
    <w:abstractNumId w:val="49"/>
  </w:num>
  <w:num w:numId="18" w16cid:durableId="1673412978">
    <w:abstractNumId w:val="44"/>
  </w:num>
  <w:num w:numId="19" w16cid:durableId="450127666">
    <w:abstractNumId w:val="19"/>
  </w:num>
  <w:num w:numId="20" w16cid:durableId="804855500">
    <w:abstractNumId w:val="28"/>
  </w:num>
  <w:num w:numId="21" w16cid:durableId="58868973">
    <w:abstractNumId w:val="50"/>
  </w:num>
  <w:num w:numId="22" w16cid:durableId="286010924">
    <w:abstractNumId w:val="70"/>
  </w:num>
  <w:num w:numId="23" w16cid:durableId="599142507">
    <w:abstractNumId w:val="29"/>
  </w:num>
  <w:num w:numId="24" w16cid:durableId="1478763863">
    <w:abstractNumId w:val="38"/>
  </w:num>
  <w:num w:numId="25" w16cid:durableId="488442841">
    <w:abstractNumId w:val="20"/>
  </w:num>
  <w:num w:numId="26" w16cid:durableId="197008656">
    <w:abstractNumId w:val="37"/>
  </w:num>
  <w:num w:numId="27" w16cid:durableId="1317149475">
    <w:abstractNumId w:val="1"/>
  </w:num>
  <w:num w:numId="28" w16cid:durableId="106513341">
    <w:abstractNumId w:val="77"/>
  </w:num>
  <w:num w:numId="29" w16cid:durableId="1384139879">
    <w:abstractNumId w:val="58"/>
  </w:num>
  <w:num w:numId="30" w16cid:durableId="481696204">
    <w:abstractNumId w:val="82"/>
  </w:num>
  <w:num w:numId="31" w16cid:durableId="839349089">
    <w:abstractNumId w:val="8"/>
  </w:num>
  <w:num w:numId="32" w16cid:durableId="2090542725">
    <w:abstractNumId w:val="5"/>
  </w:num>
  <w:num w:numId="33" w16cid:durableId="1487437294">
    <w:abstractNumId w:val="35"/>
  </w:num>
  <w:num w:numId="34" w16cid:durableId="659234805">
    <w:abstractNumId w:val="17"/>
  </w:num>
  <w:num w:numId="35" w16cid:durableId="1515875070">
    <w:abstractNumId w:val="64"/>
  </w:num>
  <w:num w:numId="36" w16cid:durableId="1241528048">
    <w:abstractNumId w:val="22"/>
  </w:num>
  <w:num w:numId="37" w16cid:durableId="392240467">
    <w:abstractNumId w:val="53"/>
  </w:num>
  <w:num w:numId="38" w16cid:durableId="1565988820">
    <w:abstractNumId w:val="78"/>
  </w:num>
  <w:num w:numId="39" w16cid:durableId="29307832">
    <w:abstractNumId w:val="12"/>
  </w:num>
  <w:num w:numId="40" w16cid:durableId="2047755756">
    <w:abstractNumId w:val="2"/>
  </w:num>
  <w:num w:numId="41" w16cid:durableId="601500246">
    <w:abstractNumId w:val="18"/>
  </w:num>
  <w:num w:numId="42" w16cid:durableId="194195858">
    <w:abstractNumId w:val="45"/>
  </w:num>
  <w:num w:numId="43" w16cid:durableId="45837340">
    <w:abstractNumId w:val="84"/>
  </w:num>
  <w:num w:numId="44" w16cid:durableId="32310191">
    <w:abstractNumId w:val="61"/>
  </w:num>
  <w:num w:numId="45" w16cid:durableId="1409185783">
    <w:abstractNumId w:val="23"/>
  </w:num>
  <w:num w:numId="46" w16cid:durableId="1630819701">
    <w:abstractNumId w:val="54"/>
  </w:num>
  <w:num w:numId="47" w16cid:durableId="611475736">
    <w:abstractNumId w:val="30"/>
  </w:num>
  <w:num w:numId="48" w16cid:durableId="403526000">
    <w:abstractNumId w:val="43"/>
  </w:num>
  <w:num w:numId="49" w16cid:durableId="395010905">
    <w:abstractNumId w:val="92"/>
  </w:num>
  <w:num w:numId="50" w16cid:durableId="984967482">
    <w:abstractNumId w:val="25"/>
  </w:num>
  <w:num w:numId="51" w16cid:durableId="1437479722">
    <w:abstractNumId w:val="56"/>
  </w:num>
  <w:num w:numId="52" w16cid:durableId="1266419787">
    <w:abstractNumId w:val="67"/>
  </w:num>
  <w:num w:numId="53" w16cid:durableId="1603957812">
    <w:abstractNumId w:val="27"/>
  </w:num>
  <w:num w:numId="54" w16cid:durableId="730078264">
    <w:abstractNumId w:val="0"/>
  </w:num>
  <w:num w:numId="55" w16cid:durableId="1922521554">
    <w:abstractNumId w:val="76"/>
  </w:num>
  <w:num w:numId="56" w16cid:durableId="1983463450">
    <w:abstractNumId w:val="7"/>
  </w:num>
  <w:num w:numId="57" w16cid:durableId="666709234">
    <w:abstractNumId w:val="46"/>
  </w:num>
  <w:num w:numId="58" w16cid:durableId="1772896490">
    <w:abstractNumId w:val="31"/>
  </w:num>
  <w:num w:numId="59" w16cid:durableId="299848221">
    <w:abstractNumId w:val="4"/>
  </w:num>
  <w:num w:numId="60" w16cid:durableId="116338621">
    <w:abstractNumId w:val="26"/>
  </w:num>
  <w:num w:numId="61" w16cid:durableId="70547784">
    <w:abstractNumId w:val="83"/>
  </w:num>
  <w:num w:numId="62" w16cid:durableId="1622875817">
    <w:abstractNumId w:val="39"/>
  </w:num>
  <w:num w:numId="63" w16cid:durableId="881550794">
    <w:abstractNumId w:val="11"/>
  </w:num>
  <w:num w:numId="64" w16cid:durableId="2093622286">
    <w:abstractNumId w:val="51"/>
  </w:num>
  <w:num w:numId="65" w16cid:durableId="84546260">
    <w:abstractNumId w:val="59"/>
  </w:num>
  <w:num w:numId="66" w16cid:durableId="1243754760">
    <w:abstractNumId w:val="9"/>
  </w:num>
  <w:num w:numId="67" w16cid:durableId="1591306112">
    <w:abstractNumId w:val="87"/>
  </w:num>
  <w:num w:numId="68" w16cid:durableId="1496451656">
    <w:abstractNumId w:val="66"/>
  </w:num>
  <w:num w:numId="69" w16cid:durableId="1648626085">
    <w:abstractNumId w:val="33"/>
  </w:num>
  <w:num w:numId="70" w16cid:durableId="1753620198">
    <w:abstractNumId w:val="6"/>
  </w:num>
  <w:num w:numId="71" w16cid:durableId="2111847426">
    <w:abstractNumId w:val="93"/>
  </w:num>
  <w:num w:numId="72" w16cid:durableId="1029602943">
    <w:abstractNumId w:val="34"/>
  </w:num>
  <w:num w:numId="73" w16cid:durableId="1480534884">
    <w:abstractNumId w:val="91"/>
  </w:num>
  <w:num w:numId="74" w16cid:durableId="990866393">
    <w:abstractNumId w:val="42"/>
  </w:num>
  <w:num w:numId="75" w16cid:durableId="890968946">
    <w:abstractNumId w:val="88"/>
  </w:num>
  <w:num w:numId="76" w16cid:durableId="365255909">
    <w:abstractNumId w:val="85"/>
  </w:num>
  <w:num w:numId="77" w16cid:durableId="2089882801">
    <w:abstractNumId w:val="57"/>
  </w:num>
  <w:num w:numId="78" w16cid:durableId="1334332866">
    <w:abstractNumId w:val="79"/>
  </w:num>
  <w:num w:numId="79" w16cid:durableId="957175278">
    <w:abstractNumId w:val="47"/>
  </w:num>
  <w:num w:numId="80" w16cid:durableId="1452242999">
    <w:abstractNumId w:val="24"/>
  </w:num>
  <w:num w:numId="81" w16cid:durableId="774441226">
    <w:abstractNumId w:val="63"/>
  </w:num>
  <w:num w:numId="82" w16cid:durableId="1101608823">
    <w:abstractNumId w:val="75"/>
  </w:num>
  <w:num w:numId="83" w16cid:durableId="1628006683">
    <w:abstractNumId w:val="15"/>
  </w:num>
  <w:num w:numId="84" w16cid:durableId="340161548">
    <w:abstractNumId w:val="13"/>
  </w:num>
  <w:num w:numId="85" w16cid:durableId="203369069">
    <w:abstractNumId w:val="65"/>
  </w:num>
  <w:num w:numId="86" w16cid:durableId="643197121">
    <w:abstractNumId w:val="14"/>
  </w:num>
  <w:num w:numId="87" w16cid:durableId="1122770561">
    <w:abstractNumId w:val="60"/>
  </w:num>
  <w:num w:numId="88" w16cid:durableId="868643001">
    <w:abstractNumId w:val="62"/>
  </w:num>
  <w:num w:numId="89" w16cid:durableId="387847927">
    <w:abstractNumId w:val="86"/>
  </w:num>
  <w:num w:numId="90" w16cid:durableId="69740536">
    <w:abstractNumId w:val="3"/>
  </w:num>
  <w:num w:numId="91" w16cid:durableId="852114863">
    <w:abstractNumId w:val="16"/>
  </w:num>
  <w:num w:numId="92" w16cid:durableId="1885365212">
    <w:abstractNumId w:val="55"/>
  </w:num>
  <w:num w:numId="93" w16cid:durableId="371196669">
    <w:abstractNumId w:val="73"/>
  </w:num>
  <w:num w:numId="94" w16cid:durableId="639574190">
    <w:abstractNumId w:val="72"/>
  </w:num>
  <w:num w:numId="95" w16cid:durableId="841234926">
    <w:abstractNumId w:val="1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1F5E"/>
    <w:rsid w:val="00053370"/>
    <w:rsid w:val="000573F2"/>
    <w:rsid w:val="000671E6"/>
    <w:rsid w:val="00070B4B"/>
    <w:rsid w:val="000775FE"/>
    <w:rsid w:val="000776CC"/>
    <w:rsid w:val="000814E2"/>
    <w:rsid w:val="0008611F"/>
    <w:rsid w:val="000968FA"/>
    <w:rsid w:val="000A71DD"/>
    <w:rsid w:val="000B0234"/>
    <w:rsid w:val="000C196C"/>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DC1"/>
    <w:rsid w:val="00197C38"/>
    <w:rsid w:val="001A142E"/>
    <w:rsid w:val="001A15D7"/>
    <w:rsid w:val="001A5CFA"/>
    <w:rsid w:val="001B44AC"/>
    <w:rsid w:val="001B5CA1"/>
    <w:rsid w:val="001C28F7"/>
    <w:rsid w:val="001C689B"/>
    <w:rsid w:val="001D17A6"/>
    <w:rsid w:val="001D60A8"/>
    <w:rsid w:val="001D6E05"/>
    <w:rsid w:val="001E18C8"/>
    <w:rsid w:val="001E1F7B"/>
    <w:rsid w:val="001E4BDD"/>
    <w:rsid w:val="001E59A3"/>
    <w:rsid w:val="001E6A3B"/>
    <w:rsid w:val="001F1E86"/>
    <w:rsid w:val="001F4F2C"/>
    <w:rsid w:val="001F506B"/>
    <w:rsid w:val="001F59DC"/>
    <w:rsid w:val="00200F09"/>
    <w:rsid w:val="00202AF4"/>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4E95"/>
    <w:rsid w:val="00287D95"/>
    <w:rsid w:val="00292128"/>
    <w:rsid w:val="00292BCF"/>
    <w:rsid w:val="002967E4"/>
    <w:rsid w:val="00296B7A"/>
    <w:rsid w:val="002B1EA7"/>
    <w:rsid w:val="002C0E57"/>
    <w:rsid w:val="002C3D33"/>
    <w:rsid w:val="002C447F"/>
    <w:rsid w:val="002C649C"/>
    <w:rsid w:val="002E2952"/>
    <w:rsid w:val="002E3D58"/>
    <w:rsid w:val="002F2029"/>
    <w:rsid w:val="002F24E1"/>
    <w:rsid w:val="002F3632"/>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695B"/>
    <w:rsid w:val="003702F7"/>
    <w:rsid w:val="003742C6"/>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E6117"/>
    <w:rsid w:val="003F06EB"/>
    <w:rsid w:val="003F3574"/>
    <w:rsid w:val="004003A5"/>
    <w:rsid w:val="00400C6A"/>
    <w:rsid w:val="00403E83"/>
    <w:rsid w:val="00404B2B"/>
    <w:rsid w:val="00404EA7"/>
    <w:rsid w:val="0040529E"/>
    <w:rsid w:val="00412118"/>
    <w:rsid w:val="00413582"/>
    <w:rsid w:val="00417432"/>
    <w:rsid w:val="004254BD"/>
    <w:rsid w:val="00426780"/>
    <w:rsid w:val="00436102"/>
    <w:rsid w:val="00441450"/>
    <w:rsid w:val="004414DD"/>
    <w:rsid w:val="004428A8"/>
    <w:rsid w:val="0044298F"/>
    <w:rsid w:val="0044367E"/>
    <w:rsid w:val="00446A70"/>
    <w:rsid w:val="00446A90"/>
    <w:rsid w:val="004611DD"/>
    <w:rsid w:val="00461D1A"/>
    <w:rsid w:val="00463A86"/>
    <w:rsid w:val="00470E2A"/>
    <w:rsid w:val="004711A3"/>
    <w:rsid w:val="004749E2"/>
    <w:rsid w:val="004856B5"/>
    <w:rsid w:val="00487254"/>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110"/>
    <w:rsid w:val="00646DDE"/>
    <w:rsid w:val="006475F8"/>
    <w:rsid w:val="0065486A"/>
    <w:rsid w:val="00657F56"/>
    <w:rsid w:val="00663AF3"/>
    <w:rsid w:val="00664628"/>
    <w:rsid w:val="0066741C"/>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3D4E"/>
    <w:rsid w:val="006F470C"/>
    <w:rsid w:val="006F79E2"/>
    <w:rsid w:val="00702BF1"/>
    <w:rsid w:val="0070302F"/>
    <w:rsid w:val="007035B0"/>
    <w:rsid w:val="00706CD4"/>
    <w:rsid w:val="00732C38"/>
    <w:rsid w:val="007436C4"/>
    <w:rsid w:val="0074541A"/>
    <w:rsid w:val="00753DF9"/>
    <w:rsid w:val="00756CA0"/>
    <w:rsid w:val="00756D06"/>
    <w:rsid w:val="0076059F"/>
    <w:rsid w:val="00763841"/>
    <w:rsid w:val="00765A4B"/>
    <w:rsid w:val="00765AF7"/>
    <w:rsid w:val="00782DD6"/>
    <w:rsid w:val="00785585"/>
    <w:rsid w:val="00791BEA"/>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E39A4"/>
    <w:rsid w:val="007F195A"/>
    <w:rsid w:val="00800180"/>
    <w:rsid w:val="00801727"/>
    <w:rsid w:val="00803746"/>
    <w:rsid w:val="00815BEF"/>
    <w:rsid w:val="00823FF7"/>
    <w:rsid w:val="008245C8"/>
    <w:rsid w:val="008245F5"/>
    <w:rsid w:val="00825646"/>
    <w:rsid w:val="00827932"/>
    <w:rsid w:val="00830902"/>
    <w:rsid w:val="00830F0B"/>
    <w:rsid w:val="00834435"/>
    <w:rsid w:val="008370FE"/>
    <w:rsid w:val="00840646"/>
    <w:rsid w:val="008419B6"/>
    <w:rsid w:val="008516B5"/>
    <w:rsid w:val="00853AF9"/>
    <w:rsid w:val="008556D6"/>
    <w:rsid w:val="0086086B"/>
    <w:rsid w:val="008646DE"/>
    <w:rsid w:val="00873AFB"/>
    <w:rsid w:val="008756FE"/>
    <w:rsid w:val="0088065B"/>
    <w:rsid w:val="008822EA"/>
    <w:rsid w:val="00883A20"/>
    <w:rsid w:val="00887B7F"/>
    <w:rsid w:val="00890C13"/>
    <w:rsid w:val="00896FA2"/>
    <w:rsid w:val="008A0001"/>
    <w:rsid w:val="008A75D0"/>
    <w:rsid w:val="008B054D"/>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06999"/>
    <w:rsid w:val="009138A1"/>
    <w:rsid w:val="009218B0"/>
    <w:rsid w:val="00922AF5"/>
    <w:rsid w:val="00924164"/>
    <w:rsid w:val="0092479A"/>
    <w:rsid w:val="00940BDD"/>
    <w:rsid w:val="0094772D"/>
    <w:rsid w:val="00950799"/>
    <w:rsid w:val="00951B77"/>
    <w:rsid w:val="00960B49"/>
    <w:rsid w:val="0096317B"/>
    <w:rsid w:val="0096525A"/>
    <w:rsid w:val="00967FBD"/>
    <w:rsid w:val="00971505"/>
    <w:rsid w:val="009728FF"/>
    <w:rsid w:val="00972BC7"/>
    <w:rsid w:val="009743A9"/>
    <w:rsid w:val="00974706"/>
    <w:rsid w:val="00977948"/>
    <w:rsid w:val="0098220C"/>
    <w:rsid w:val="00983571"/>
    <w:rsid w:val="00983DB2"/>
    <w:rsid w:val="00992886"/>
    <w:rsid w:val="00993EB4"/>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72E07"/>
    <w:rsid w:val="00A7404D"/>
    <w:rsid w:val="00A82E06"/>
    <w:rsid w:val="00A858C8"/>
    <w:rsid w:val="00AA1EC1"/>
    <w:rsid w:val="00AA49D0"/>
    <w:rsid w:val="00AA5F23"/>
    <w:rsid w:val="00AA6CF6"/>
    <w:rsid w:val="00AA7CB3"/>
    <w:rsid w:val="00AB05EE"/>
    <w:rsid w:val="00AB4DDA"/>
    <w:rsid w:val="00AB7324"/>
    <w:rsid w:val="00AC7BC8"/>
    <w:rsid w:val="00AD0BA9"/>
    <w:rsid w:val="00AD16CB"/>
    <w:rsid w:val="00AD269E"/>
    <w:rsid w:val="00AD4F04"/>
    <w:rsid w:val="00AE2E4D"/>
    <w:rsid w:val="00AE6FB9"/>
    <w:rsid w:val="00AF0EBF"/>
    <w:rsid w:val="00AF2715"/>
    <w:rsid w:val="00AF54E9"/>
    <w:rsid w:val="00AF5518"/>
    <w:rsid w:val="00B01904"/>
    <w:rsid w:val="00B01A24"/>
    <w:rsid w:val="00B02EDB"/>
    <w:rsid w:val="00B15969"/>
    <w:rsid w:val="00B16FEC"/>
    <w:rsid w:val="00B21F50"/>
    <w:rsid w:val="00B300CD"/>
    <w:rsid w:val="00B30505"/>
    <w:rsid w:val="00B33BB8"/>
    <w:rsid w:val="00B37851"/>
    <w:rsid w:val="00B37FE2"/>
    <w:rsid w:val="00B4030B"/>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1708"/>
    <w:rsid w:val="00BE6168"/>
    <w:rsid w:val="00BE6469"/>
    <w:rsid w:val="00BE65AA"/>
    <w:rsid w:val="00BE7335"/>
    <w:rsid w:val="00BF06BF"/>
    <w:rsid w:val="00C00F1F"/>
    <w:rsid w:val="00C07C8E"/>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3FF5"/>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1A8C"/>
    <w:rsid w:val="00D231BB"/>
    <w:rsid w:val="00D23392"/>
    <w:rsid w:val="00D266CA"/>
    <w:rsid w:val="00D30F66"/>
    <w:rsid w:val="00D31763"/>
    <w:rsid w:val="00D453E5"/>
    <w:rsid w:val="00D47061"/>
    <w:rsid w:val="00D475D2"/>
    <w:rsid w:val="00D50110"/>
    <w:rsid w:val="00D54117"/>
    <w:rsid w:val="00D557DD"/>
    <w:rsid w:val="00D61E38"/>
    <w:rsid w:val="00D64EF9"/>
    <w:rsid w:val="00D67FC7"/>
    <w:rsid w:val="00D7023B"/>
    <w:rsid w:val="00D73414"/>
    <w:rsid w:val="00D81832"/>
    <w:rsid w:val="00D838B0"/>
    <w:rsid w:val="00D85761"/>
    <w:rsid w:val="00D91DDF"/>
    <w:rsid w:val="00D92FD4"/>
    <w:rsid w:val="00D95538"/>
    <w:rsid w:val="00DA2F3C"/>
    <w:rsid w:val="00DA4343"/>
    <w:rsid w:val="00DA7692"/>
    <w:rsid w:val="00DB73A3"/>
    <w:rsid w:val="00DC0BB6"/>
    <w:rsid w:val="00DC6F04"/>
    <w:rsid w:val="00DD1B83"/>
    <w:rsid w:val="00DD25A2"/>
    <w:rsid w:val="00DD5F77"/>
    <w:rsid w:val="00DD6309"/>
    <w:rsid w:val="00DE05AD"/>
    <w:rsid w:val="00DE741E"/>
    <w:rsid w:val="00DF24EA"/>
    <w:rsid w:val="00DF27BE"/>
    <w:rsid w:val="00DF6151"/>
    <w:rsid w:val="00E07382"/>
    <w:rsid w:val="00E11307"/>
    <w:rsid w:val="00E128AA"/>
    <w:rsid w:val="00E15438"/>
    <w:rsid w:val="00E16422"/>
    <w:rsid w:val="00E25360"/>
    <w:rsid w:val="00E27D61"/>
    <w:rsid w:val="00E31310"/>
    <w:rsid w:val="00E33BD4"/>
    <w:rsid w:val="00E34369"/>
    <w:rsid w:val="00E35174"/>
    <w:rsid w:val="00E43ED4"/>
    <w:rsid w:val="00E45A28"/>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E68F4"/>
    <w:rsid w:val="00EF038A"/>
    <w:rsid w:val="00EF14C8"/>
    <w:rsid w:val="00EF2D3E"/>
    <w:rsid w:val="00F01729"/>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2A43"/>
    <w:rsid w:val="00FA3F9F"/>
    <w:rsid w:val="00FB746A"/>
    <w:rsid w:val="00FC7130"/>
    <w:rsid w:val="00FD0112"/>
    <w:rsid w:val="00FD09AB"/>
    <w:rsid w:val="00FE2DA9"/>
    <w:rsid w:val="00FE317E"/>
    <w:rsid w:val="00FE352C"/>
    <w:rsid w:val="00FF17D2"/>
    <w:rsid w:val="00FF5965"/>
    <w:rsid w:val="00FF6388"/>
    <w:rsid w:val="00FF6EFB"/>
    <w:rsid w:val="050BBC58"/>
    <w:rsid w:val="09AA303C"/>
    <w:rsid w:val="10864E39"/>
    <w:rsid w:val="1671149D"/>
    <w:rsid w:val="1845729D"/>
    <w:rsid w:val="3582F041"/>
    <w:rsid w:val="37721AA4"/>
    <w:rsid w:val="424F546F"/>
    <w:rsid w:val="4CD60275"/>
    <w:rsid w:val="544CA0AA"/>
    <w:rsid w:val="5CD3DF3F"/>
    <w:rsid w:val="6F12283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275B05-CF72-4A0C-906E-519A65C1A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885</Words>
  <Characters>5051</Characters>
  <Application>Microsoft Office Word</Application>
  <DocSecurity>0</DocSecurity>
  <Lines>42</Lines>
  <Paragraphs>11</Paragraphs>
  <ScaleCrop>false</ScaleCrop>
  <Company>Hewlett-Packard Company</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Elliot Pearson</cp:lastModifiedBy>
  <cp:revision>2</cp:revision>
  <cp:lastPrinted>2011-11-21T12:20:00Z</cp:lastPrinted>
  <dcterms:created xsi:type="dcterms:W3CDTF">2026-01-08T14:01:00Z</dcterms:created>
  <dcterms:modified xsi:type="dcterms:W3CDTF">2026-01-08T14:01:00Z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